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5FC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附件1</w:t>
      </w:r>
    </w:p>
    <w:p w14:paraId="53349C49">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auto"/>
          <w:sz w:val="36"/>
          <w:szCs w:val="36"/>
          <w:highlight w:val="none"/>
          <w:lang w:val="en-US" w:eastAsia="zh-CN"/>
        </w:rPr>
      </w:pPr>
      <w:r>
        <w:rPr>
          <w:rFonts w:hint="eastAsia" w:ascii="方正小标宋_GBK" w:hAnsi="方正小标宋_GBK" w:eastAsia="方正小标宋_GBK" w:cs="方正小标宋_GBK"/>
          <w:color w:val="auto"/>
          <w:sz w:val="36"/>
          <w:szCs w:val="36"/>
          <w:highlight w:val="none"/>
          <w:lang w:val="en-US" w:eastAsia="zh-CN"/>
        </w:rPr>
        <w:t>“国家机器人创新中心”</w:t>
      </w:r>
    </w:p>
    <w:p w14:paraId="2DF1D0F9">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auto"/>
          <w:sz w:val="36"/>
          <w:szCs w:val="36"/>
          <w:highlight w:val="none"/>
          <w:lang w:val="en-US" w:eastAsia="zh-CN"/>
        </w:rPr>
      </w:pPr>
      <w:r>
        <w:rPr>
          <w:rFonts w:hint="eastAsia" w:ascii="方正小标宋_GBK" w:hAnsi="方正小标宋_GBK" w:eastAsia="方正小标宋_GBK" w:cs="方正小标宋_GBK"/>
          <w:color w:val="auto"/>
          <w:sz w:val="36"/>
          <w:szCs w:val="36"/>
          <w:highlight w:val="none"/>
          <w:lang w:val="en-US" w:eastAsia="zh-CN"/>
        </w:rPr>
        <w:t>机械行业产教融合型中试基地项目建设方案</w:t>
      </w:r>
    </w:p>
    <w:p w14:paraId="10192A79">
      <w:pPr>
        <w:keepNext w:val="0"/>
        <w:keepLines w:val="0"/>
        <w:pageBreakBefore w:val="0"/>
        <w:widowControl w:val="0"/>
        <w:numPr>
          <w:ilvl w:val="0"/>
          <w:numId w:val="0"/>
        </w:numPr>
        <w:kinsoku/>
        <w:wordWrap/>
        <w:overflowPunct/>
        <w:topLinePunct w:val="0"/>
        <w:autoSpaceDE/>
        <w:autoSpaceDN/>
        <w:bidi w:val="0"/>
        <w:adjustRightInd/>
        <w:snapToGrid/>
        <w:spacing w:before="313" w:beforeLines="100"/>
        <w:ind w:firstLine="602" w:firstLineChars="200"/>
        <w:textAlignment w:val="auto"/>
        <w:rPr>
          <w:rFonts w:hint="eastAsia" w:ascii="黑体" w:hAnsi="黑体" w:eastAsia="黑体" w:cs="黑体"/>
          <w:b/>
          <w:bCs/>
          <w:color w:val="auto"/>
          <w:sz w:val="30"/>
          <w:szCs w:val="30"/>
          <w:lang w:val="en-US" w:eastAsia="zh-CN"/>
        </w:rPr>
      </w:pPr>
      <w:bookmarkStart w:id="0" w:name="OLE_LINK29"/>
      <w:r>
        <w:rPr>
          <w:rFonts w:hint="eastAsia" w:ascii="黑体" w:hAnsi="黑体" w:eastAsia="黑体" w:cs="黑体"/>
          <w:b/>
          <w:bCs/>
          <w:color w:val="auto"/>
          <w:kern w:val="2"/>
          <w:sz w:val="30"/>
          <w:szCs w:val="30"/>
          <w:lang w:val="en-US" w:eastAsia="zh-CN" w:bidi="ar-SA"/>
        </w:rPr>
        <w:t>一、</w:t>
      </w:r>
      <w:r>
        <w:rPr>
          <w:rFonts w:hint="eastAsia" w:ascii="黑体" w:hAnsi="黑体" w:eastAsia="黑体" w:cs="黑体"/>
          <w:b/>
          <w:bCs/>
          <w:color w:val="auto"/>
          <w:sz w:val="30"/>
          <w:szCs w:val="30"/>
          <w:lang w:val="en-US" w:eastAsia="zh-CN"/>
        </w:rPr>
        <w:t>总体情况</w:t>
      </w:r>
    </w:p>
    <w:bookmarkEnd w:id="0"/>
    <w:p w14:paraId="195B1726">
      <w:pPr>
        <w:keepNext w:val="0"/>
        <w:keepLines w:val="0"/>
        <w:pageBreakBefore w:val="0"/>
        <w:widowControl w:val="0"/>
        <w:kinsoku/>
        <w:wordWrap/>
        <w:overflowPunct/>
        <w:topLinePunct w:val="0"/>
        <w:autoSpaceDE/>
        <w:autoSpaceDN/>
        <w:bidi w:val="0"/>
        <w:adjustRightInd/>
        <w:snapToGrid/>
        <w:spacing w:line="560" w:lineRule="exact"/>
        <w:ind w:firstLine="602" w:firstLineChars="200"/>
        <w:contextualSpacing/>
        <w:textAlignment w:val="auto"/>
        <w:rPr>
          <w:rFonts w:hint="default" w:ascii="楷体" w:hAnsi="楷体" w:eastAsia="楷体" w:cs="楷体"/>
          <w:b/>
          <w:bCs w:val="0"/>
          <w:color w:val="auto"/>
          <w:sz w:val="30"/>
          <w:szCs w:val="30"/>
          <w:lang w:val="en-US" w:eastAsia="zh-CN"/>
        </w:rPr>
      </w:pPr>
      <w:bookmarkStart w:id="1" w:name="OLE_LINK2"/>
      <w:bookmarkStart w:id="2" w:name="OLE_LINK121"/>
      <w:r>
        <w:rPr>
          <w:rFonts w:hint="eastAsia" w:ascii="楷体" w:hAnsi="楷体" w:eastAsia="楷体" w:cs="楷体"/>
          <w:b/>
          <w:bCs w:val="0"/>
          <w:color w:val="auto"/>
          <w:sz w:val="30"/>
          <w:szCs w:val="30"/>
          <w:lang w:eastAsia="zh-CN"/>
        </w:rPr>
        <w:t>（</w:t>
      </w:r>
      <w:r>
        <w:rPr>
          <w:rFonts w:hint="eastAsia" w:ascii="楷体" w:hAnsi="楷体" w:eastAsia="楷体" w:cs="楷体"/>
          <w:b/>
          <w:bCs w:val="0"/>
          <w:color w:val="auto"/>
          <w:sz w:val="30"/>
          <w:szCs w:val="30"/>
          <w:lang w:val="en-US" w:eastAsia="zh-CN"/>
        </w:rPr>
        <w:t>一</w:t>
      </w:r>
      <w:r>
        <w:rPr>
          <w:rFonts w:hint="eastAsia" w:ascii="楷体" w:hAnsi="楷体" w:eastAsia="楷体" w:cs="楷体"/>
          <w:b/>
          <w:bCs w:val="0"/>
          <w:color w:val="auto"/>
          <w:sz w:val="30"/>
          <w:szCs w:val="30"/>
          <w:lang w:eastAsia="zh-CN"/>
        </w:rPr>
        <w:t>）</w:t>
      </w:r>
      <w:r>
        <w:rPr>
          <w:rFonts w:hint="eastAsia" w:ascii="楷体" w:hAnsi="楷体" w:eastAsia="楷体" w:cs="楷体"/>
          <w:b/>
          <w:bCs w:val="0"/>
          <w:color w:val="auto"/>
          <w:sz w:val="30"/>
          <w:szCs w:val="30"/>
          <w:lang w:val="en-US" w:eastAsia="zh-CN"/>
        </w:rPr>
        <w:t>建设背景</w:t>
      </w:r>
    </w:p>
    <w:p w14:paraId="795A7D0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2023年9月习近平总书记在黑龙江考察调研期间强调整合科技创新资源，引领发展战略性新兴产业和未来产业，加快形成新质生产力。</w:t>
      </w:r>
      <w:bookmarkStart w:id="3" w:name="OLE_LINK211"/>
      <w:r>
        <w:rPr>
          <w:rFonts w:hint="eastAsia" w:ascii="仿宋_GB2312" w:hAnsi="仿宋_GB2312" w:eastAsia="仿宋_GB2312" w:cs="仿宋_GB2312"/>
          <w:color w:val="auto"/>
          <w:sz w:val="30"/>
          <w:szCs w:val="30"/>
        </w:rPr>
        <w:t>科技创新能够催生新产业、新模式、</w:t>
      </w:r>
      <w:bookmarkStart w:id="4" w:name="OLE_LINK10"/>
      <w:r>
        <w:rPr>
          <w:rFonts w:hint="eastAsia" w:ascii="仿宋_GB2312" w:hAnsi="仿宋_GB2312" w:eastAsia="仿宋_GB2312" w:cs="仿宋_GB2312"/>
          <w:color w:val="auto"/>
          <w:sz w:val="30"/>
          <w:szCs w:val="30"/>
        </w:rPr>
        <w:t>新动能，是发展新质生产力的核心要素。</w:t>
      </w:r>
      <w:bookmarkEnd w:id="3"/>
      <w:r>
        <w:rPr>
          <w:rFonts w:hint="eastAsia" w:ascii="仿宋_GB2312" w:hAnsi="仿宋_GB2312" w:eastAsia="仿宋_GB2312" w:cs="仿宋_GB2312"/>
          <w:color w:val="auto"/>
          <w:sz w:val="30"/>
          <w:szCs w:val="30"/>
        </w:rPr>
        <w:t>党的二十届三中全会提出，必须深入实施科教兴国战略、人才强国战略、创新驱动发展战略，教育、科技、人才是全面建设社会主义现代化国家的基础性、战略性支撑</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科技创新只有与产业升级</w:t>
      </w:r>
      <w:r>
        <w:rPr>
          <w:rFonts w:hint="eastAsia" w:ascii="仿宋_GB2312" w:hAnsi="仿宋_GB2312" w:eastAsia="仿宋_GB2312" w:cs="仿宋_GB2312"/>
          <w:color w:val="auto"/>
          <w:sz w:val="30"/>
          <w:szCs w:val="30"/>
          <w:lang w:val="en-US" w:eastAsia="zh-CN"/>
        </w:rPr>
        <w:t>紧密结合</w:t>
      </w:r>
      <w:r>
        <w:rPr>
          <w:rFonts w:hint="eastAsia" w:ascii="仿宋_GB2312" w:hAnsi="仿宋_GB2312" w:eastAsia="仿宋_GB2312" w:cs="仿宋_GB2312"/>
          <w:color w:val="auto"/>
          <w:sz w:val="30"/>
          <w:szCs w:val="30"/>
        </w:rPr>
        <w:t>，才能有力推进新质生产力的发展，成为推动经济社会高质量发展的新动能。</w:t>
      </w:r>
      <w:bookmarkEnd w:id="4"/>
    </w:p>
    <w:p w14:paraId="3E51BAF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rPr>
      </w:pPr>
      <w:bookmarkStart w:id="5" w:name="OLE_LINK12"/>
      <w:r>
        <w:rPr>
          <w:rFonts w:hint="eastAsia" w:ascii="仿宋_GB2312" w:hAnsi="仿宋_GB2312" w:eastAsia="仿宋_GB2312" w:cs="仿宋_GB2312"/>
          <w:color w:val="auto"/>
          <w:sz w:val="30"/>
          <w:szCs w:val="30"/>
          <w:lang w:val="en-US" w:eastAsia="zh-CN"/>
        </w:rPr>
        <w:t>“国家机器人创新中心”机械行业产教融合型中试基地项目（下称：项目）以</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科教兴国、人才强国、创新驱动发展</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战略为建设背景</w:t>
      </w:r>
      <w:r>
        <w:rPr>
          <w:rFonts w:hint="eastAsia" w:ascii="仿宋_GB2312" w:hAnsi="仿宋_GB2312" w:eastAsia="仿宋_GB2312" w:cs="仿宋_GB2312"/>
          <w:b w:val="0"/>
          <w:bCs w:val="0"/>
          <w:color w:val="auto"/>
          <w:sz w:val="30"/>
          <w:szCs w:val="30"/>
          <w:lang w:eastAsia="zh-CN"/>
        </w:rPr>
        <w:t>，</w:t>
      </w:r>
      <w:bookmarkStart w:id="6" w:name="OLE_LINK219"/>
      <w:bookmarkStart w:id="7" w:name="OLE_LINK212"/>
      <w:r>
        <w:rPr>
          <w:rFonts w:hint="eastAsia" w:ascii="仿宋_GB2312" w:hAnsi="仿宋_GB2312" w:eastAsia="仿宋_GB2312" w:cs="仿宋_GB2312"/>
          <w:b w:val="0"/>
          <w:bCs w:val="0"/>
          <w:color w:val="auto"/>
          <w:sz w:val="30"/>
          <w:szCs w:val="30"/>
        </w:rPr>
        <w:t>依托国家机器人创新中心及哈尔滨工业大学专家教授的学术型和研究型科技成果</w:t>
      </w:r>
      <w:bookmarkEnd w:id="6"/>
      <w:bookmarkStart w:id="8" w:name="OLE_LINK220"/>
      <w:r>
        <w:rPr>
          <w:rFonts w:hint="eastAsia" w:ascii="仿宋_GB2312" w:hAnsi="仿宋_GB2312" w:eastAsia="仿宋_GB2312" w:cs="仿宋_GB2312"/>
          <w:b w:val="0"/>
          <w:bCs w:val="0"/>
          <w:color w:val="auto"/>
          <w:sz w:val="30"/>
          <w:szCs w:val="30"/>
        </w:rPr>
        <w:t>，</w:t>
      </w:r>
      <w:bookmarkEnd w:id="8"/>
      <w:r>
        <w:rPr>
          <w:rFonts w:hint="eastAsia" w:ascii="仿宋_GB2312" w:hAnsi="仿宋_GB2312" w:eastAsia="仿宋_GB2312" w:cs="仿宋_GB2312"/>
          <w:b w:val="0"/>
          <w:bCs w:val="0"/>
          <w:color w:val="auto"/>
          <w:sz w:val="30"/>
          <w:szCs w:val="30"/>
        </w:rPr>
        <w:t>聚焦机械行业加快发展新质生产力与强化高水平人才供给支撑的核心需求，教育中心协同国家机器人创新中心与行业优质职业院校合作开展</w:t>
      </w:r>
      <w:bookmarkEnd w:id="7"/>
      <w:bookmarkStart w:id="9" w:name="OLE_LINK213"/>
      <w:r>
        <w:rPr>
          <w:rFonts w:hint="eastAsia" w:ascii="仿宋_GB2312" w:hAnsi="仿宋_GB2312" w:eastAsia="仿宋_GB2312" w:cs="仿宋_GB2312"/>
          <w:b w:val="0"/>
          <w:bCs w:val="0"/>
          <w:color w:val="auto"/>
          <w:sz w:val="30"/>
          <w:szCs w:val="30"/>
          <w:lang w:val="en-US" w:eastAsia="zh-CN"/>
        </w:rPr>
        <w:t>项目建设</w:t>
      </w:r>
      <w:r>
        <w:rPr>
          <w:rFonts w:hint="eastAsia" w:ascii="仿宋_GB2312" w:hAnsi="仿宋_GB2312" w:eastAsia="仿宋_GB2312" w:cs="仿宋_GB2312"/>
          <w:b w:val="0"/>
          <w:bCs w:val="0"/>
          <w:color w:val="auto"/>
          <w:sz w:val="30"/>
          <w:szCs w:val="30"/>
        </w:rPr>
        <w:t>，</w:t>
      </w:r>
      <w:bookmarkEnd w:id="9"/>
      <w:r>
        <w:rPr>
          <w:rFonts w:hint="eastAsia" w:ascii="仿宋_GB2312" w:hAnsi="仿宋_GB2312" w:eastAsia="仿宋_GB2312" w:cs="仿宋_GB2312"/>
          <w:b w:val="0"/>
          <w:bCs w:val="0"/>
          <w:color w:val="auto"/>
          <w:sz w:val="30"/>
          <w:szCs w:val="30"/>
        </w:rPr>
        <w:t>建设包含“</w:t>
      </w:r>
      <w:bookmarkStart w:id="10" w:name="OLE_LINK214"/>
      <w:r>
        <w:rPr>
          <w:rFonts w:hint="eastAsia" w:ascii="仿宋_GB2312" w:hAnsi="仿宋_GB2312" w:eastAsia="仿宋_GB2312" w:cs="仿宋_GB2312"/>
          <w:b w:val="0"/>
          <w:bCs w:val="0"/>
          <w:color w:val="auto"/>
          <w:sz w:val="30"/>
          <w:szCs w:val="30"/>
        </w:rPr>
        <w:t>应用技术研发+科研成果中试+</w:t>
      </w:r>
      <w:bookmarkEnd w:id="10"/>
      <w:r>
        <w:rPr>
          <w:rFonts w:hint="eastAsia" w:ascii="仿宋_GB2312" w:hAnsi="仿宋_GB2312" w:eastAsia="仿宋_GB2312" w:cs="仿宋_GB2312"/>
          <w:b w:val="0"/>
          <w:bCs w:val="0"/>
          <w:color w:val="auto"/>
          <w:sz w:val="30"/>
          <w:szCs w:val="30"/>
        </w:rPr>
        <w:t>技术应用推广与服务”</w:t>
      </w:r>
      <w:bookmarkStart w:id="11" w:name="OLE_LINK198"/>
      <w:r>
        <w:rPr>
          <w:rFonts w:hint="eastAsia" w:ascii="仿宋_GB2312" w:hAnsi="仿宋_GB2312" w:eastAsia="仿宋_GB2312" w:cs="仿宋_GB2312"/>
          <w:b w:val="0"/>
          <w:bCs w:val="0"/>
          <w:color w:val="auto"/>
          <w:sz w:val="30"/>
          <w:szCs w:val="30"/>
        </w:rPr>
        <w:t>为一体的一站式应用型科技创新平台</w:t>
      </w:r>
      <w:bookmarkEnd w:id="11"/>
      <w:bookmarkStart w:id="12" w:name="OLE_LINK14"/>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实现</w:t>
      </w:r>
      <w:bookmarkStart w:id="13" w:name="OLE_LINK150"/>
      <w:r>
        <w:rPr>
          <w:rFonts w:hint="eastAsia" w:ascii="仿宋_GB2312" w:hAnsi="仿宋_GB2312" w:eastAsia="仿宋_GB2312" w:cs="仿宋_GB2312"/>
          <w:b w:val="0"/>
          <w:bCs w:val="0"/>
          <w:color w:val="auto"/>
          <w:sz w:val="30"/>
          <w:szCs w:val="30"/>
        </w:rPr>
        <w:t>“</w:t>
      </w:r>
      <w:bookmarkStart w:id="14" w:name="OLE_LINK151"/>
      <w:r>
        <w:rPr>
          <w:rFonts w:hint="eastAsia" w:ascii="仿宋_GB2312" w:hAnsi="仿宋_GB2312" w:eastAsia="仿宋_GB2312" w:cs="仿宋_GB2312"/>
          <w:b w:val="0"/>
          <w:bCs w:val="0"/>
          <w:color w:val="auto"/>
          <w:sz w:val="30"/>
          <w:szCs w:val="30"/>
          <w:lang w:val="en-US" w:eastAsia="zh-CN"/>
        </w:rPr>
        <w:t>行业指导+</w:t>
      </w:r>
      <w:r>
        <w:rPr>
          <w:rFonts w:hint="eastAsia" w:ascii="仿宋_GB2312" w:hAnsi="仿宋_GB2312" w:eastAsia="仿宋_GB2312" w:cs="仿宋_GB2312"/>
          <w:b w:val="0"/>
          <w:bCs w:val="0"/>
          <w:color w:val="auto"/>
          <w:sz w:val="30"/>
          <w:szCs w:val="30"/>
        </w:rPr>
        <w:t>985</w:t>
      </w:r>
      <w:bookmarkEnd w:id="14"/>
      <w:r>
        <w:rPr>
          <w:rFonts w:hint="eastAsia" w:ascii="仿宋_GB2312" w:hAnsi="仿宋_GB2312" w:eastAsia="仿宋_GB2312" w:cs="仿宋_GB2312"/>
          <w:b w:val="0"/>
          <w:bCs w:val="0"/>
          <w:color w:val="auto"/>
          <w:sz w:val="30"/>
          <w:szCs w:val="30"/>
        </w:rPr>
        <w:t>高校科</w:t>
      </w:r>
      <w:bookmarkEnd w:id="13"/>
      <w:r>
        <w:rPr>
          <w:rFonts w:hint="eastAsia" w:ascii="仿宋_GB2312" w:hAnsi="仿宋_GB2312" w:eastAsia="仿宋_GB2312" w:cs="仿宋_GB2312"/>
          <w:b w:val="0"/>
          <w:bCs w:val="0"/>
          <w:color w:val="auto"/>
          <w:sz w:val="30"/>
          <w:szCs w:val="30"/>
        </w:rPr>
        <w:t>研+职业院校教学团队+企业</w:t>
      </w:r>
      <w:r>
        <w:rPr>
          <w:rFonts w:hint="eastAsia" w:ascii="仿宋_GB2312" w:hAnsi="仿宋_GB2312" w:eastAsia="仿宋_GB2312" w:cs="仿宋_GB2312"/>
          <w:b w:val="0"/>
          <w:bCs w:val="0"/>
          <w:color w:val="auto"/>
          <w:sz w:val="30"/>
          <w:szCs w:val="30"/>
          <w:lang w:val="en-US" w:eastAsia="zh-CN"/>
        </w:rPr>
        <w:t>场域</w:t>
      </w:r>
      <w:r>
        <w:rPr>
          <w:rFonts w:hint="eastAsia" w:ascii="仿宋_GB2312" w:hAnsi="仿宋_GB2312" w:eastAsia="仿宋_GB2312" w:cs="仿宋_GB2312"/>
          <w:b w:val="0"/>
          <w:bCs w:val="0"/>
          <w:color w:val="auto"/>
          <w:sz w:val="30"/>
          <w:szCs w:val="30"/>
        </w:rPr>
        <w:t>资源”</w:t>
      </w:r>
      <w:r>
        <w:rPr>
          <w:rFonts w:hint="eastAsia" w:ascii="仿宋_GB2312" w:hAnsi="仿宋_GB2312" w:eastAsia="仿宋_GB2312" w:cs="仿宋_GB2312"/>
          <w:b w:val="0"/>
          <w:bCs w:val="0"/>
          <w:color w:val="auto"/>
          <w:sz w:val="30"/>
          <w:szCs w:val="30"/>
          <w:lang w:val="en-US" w:eastAsia="zh-CN"/>
        </w:rPr>
        <w:t>优势</w:t>
      </w:r>
      <w:r>
        <w:rPr>
          <w:rFonts w:hint="eastAsia" w:ascii="仿宋_GB2312" w:hAnsi="仿宋_GB2312" w:eastAsia="仿宋_GB2312" w:cs="仿宋_GB2312"/>
          <w:b w:val="0"/>
          <w:bCs w:val="0"/>
          <w:color w:val="auto"/>
          <w:sz w:val="30"/>
          <w:szCs w:val="30"/>
        </w:rPr>
        <w:t>互补</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打造服务</w:t>
      </w:r>
      <w:r>
        <w:rPr>
          <w:rFonts w:hint="eastAsia" w:ascii="仿宋_GB2312" w:hAnsi="仿宋_GB2312" w:eastAsia="仿宋_GB2312" w:cs="仿宋_GB2312"/>
          <w:b w:val="0"/>
          <w:bCs w:val="0"/>
          <w:color w:val="auto"/>
          <w:sz w:val="30"/>
          <w:szCs w:val="30"/>
          <w:lang w:val="en-US" w:eastAsia="zh-CN"/>
        </w:rPr>
        <w:t>于</w:t>
      </w:r>
      <w:r>
        <w:rPr>
          <w:rFonts w:hint="eastAsia" w:ascii="仿宋_GB2312" w:hAnsi="仿宋_GB2312" w:eastAsia="仿宋_GB2312" w:cs="仿宋_GB2312"/>
          <w:b w:val="0"/>
          <w:bCs w:val="0"/>
          <w:color w:val="auto"/>
          <w:sz w:val="30"/>
          <w:szCs w:val="30"/>
        </w:rPr>
        <w:t>新质生产力</w:t>
      </w:r>
      <w:r>
        <w:rPr>
          <w:rFonts w:hint="eastAsia" w:ascii="仿宋_GB2312" w:hAnsi="仿宋_GB2312" w:eastAsia="仿宋_GB2312" w:cs="仿宋_GB2312"/>
          <w:b w:val="0"/>
          <w:bCs w:val="0"/>
          <w:color w:val="auto"/>
          <w:sz w:val="30"/>
          <w:szCs w:val="30"/>
          <w:lang w:val="en-US" w:eastAsia="zh-CN"/>
        </w:rPr>
        <w:t>发展</w:t>
      </w:r>
      <w:r>
        <w:rPr>
          <w:rFonts w:hint="eastAsia" w:ascii="仿宋_GB2312" w:hAnsi="仿宋_GB2312" w:eastAsia="仿宋_GB2312" w:cs="仿宋_GB2312"/>
          <w:b w:val="0"/>
          <w:bCs w:val="0"/>
          <w:color w:val="auto"/>
          <w:sz w:val="30"/>
          <w:szCs w:val="30"/>
        </w:rPr>
        <w:t>的</w:t>
      </w:r>
      <w:bookmarkStart w:id="15" w:name="OLE_LINK207"/>
      <w:r>
        <w:rPr>
          <w:rFonts w:hint="eastAsia" w:ascii="仿宋_GB2312" w:hAnsi="仿宋_GB2312" w:eastAsia="仿宋_GB2312" w:cs="仿宋_GB2312"/>
          <w:b w:val="0"/>
          <w:bCs w:val="0"/>
          <w:color w:val="auto"/>
          <w:sz w:val="30"/>
          <w:szCs w:val="30"/>
        </w:rPr>
        <w:t>“技术研</w:t>
      </w:r>
      <w:r>
        <w:rPr>
          <w:rFonts w:hint="eastAsia" w:ascii="仿宋_GB2312" w:hAnsi="仿宋_GB2312" w:eastAsia="仿宋_GB2312" w:cs="仿宋_GB2312"/>
          <w:color w:val="auto"/>
          <w:sz w:val="30"/>
          <w:szCs w:val="30"/>
        </w:rPr>
        <w:t>发-中试验证-成果转化-产业应用”全链条</w:t>
      </w:r>
      <w:bookmarkEnd w:id="15"/>
      <w:r>
        <w:rPr>
          <w:rFonts w:hint="eastAsia" w:ascii="仿宋_GB2312" w:hAnsi="仿宋_GB2312" w:eastAsia="仿宋_GB2312" w:cs="仿宋_GB2312"/>
          <w:color w:val="auto"/>
          <w:sz w:val="30"/>
          <w:szCs w:val="30"/>
          <w:lang w:val="en-US" w:eastAsia="zh-CN"/>
        </w:rPr>
        <w:t>产教科协同创新</w:t>
      </w:r>
      <w:r>
        <w:rPr>
          <w:rFonts w:hint="eastAsia" w:ascii="仿宋_GB2312" w:hAnsi="仿宋_GB2312" w:eastAsia="仿宋_GB2312" w:cs="仿宋_GB2312"/>
          <w:color w:val="auto"/>
          <w:sz w:val="30"/>
          <w:szCs w:val="30"/>
        </w:rPr>
        <w:t>体系。</w:t>
      </w:r>
    </w:p>
    <w:bookmarkEnd w:id="5"/>
    <w:bookmarkEnd w:id="12"/>
    <w:p w14:paraId="2BADF038">
      <w:pPr>
        <w:keepNext w:val="0"/>
        <w:keepLines w:val="0"/>
        <w:pageBreakBefore w:val="0"/>
        <w:widowControl w:val="0"/>
        <w:kinsoku/>
        <w:wordWrap/>
        <w:overflowPunct/>
        <w:topLinePunct w:val="0"/>
        <w:autoSpaceDE/>
        <w:autoSpaceDN/>
        <w:bidi w:val="0"/>
        <w:adjustRightInd/>
        <w:snapToGrid/>
        <w:spacing w:line="560" w:lineRule="exact"/>
        <w:ind w:firstLine="602" w:firstLineChars="200"/>
        <w:contextualSpacing/>
        <w:textAlignment w:val="auto"/>
        <w:rPr>
          <w:rFonts w:hint="eastAsia" w:ascii="楷体" w:hAnsi="楷体" w:eastAsia="楷体" w:cs="楷体"/>
          <w:b/>
          <w:bCs w:val="0"/>
          <w:color w:val="auto"/>
          <w:sz w:val="30"/>
          <w:szCs w:val="30"/>
          <w:lang w:val="en-US" w:eastAsia="zh-CN"/>
        </w:rPr>
      </w:pPr>
      <w:r>
        <w:rPr>
          <w:rFonts w:hint="eastAsia" w:ascii="楷体" w:hAnsi="楷体" w:eastAsia="楷体" w:cs="楷体"/>
          <w:b/>
          <w:bCs w:val="0"/>
          <w:color w:val="auto"/>
          <w:sz w:val="30"/>
          <w:szCs w:val="30"/>
          <w:lang w:val="en-US" w:eastAsia="zh-CN"/>
        </w:rPr>
        <w:t>（二）总体思路和目标</w:t>
      </w:r>
    </w:p>
    <w:p w14:paraId="17EF0AC0">
      <w:pPr>
        <w:keepNext w:val="0"/>
        <w:keepLines w:val="0"/>
        <w:pageBreakBefore w:val="0"/>
        <w:widowControl w:val="0"/>
        <w:kinsoku/>
        <w:wordWrap/>
        <w:overflowPunct/>
        <w:topLinePunct w:val="0"/>
        <w:autoSpaceDE/>
        <w:autoSpaceDN/>
        <w:bidi w:val="0"/>
        <w:adjustRightInd/>
        <w:snapToGrid/>
        <w:spacing w:line="550" w:lineRule="exact"/>
        <w:ind w:firstLine="600" w:firstLineChars="200"/>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项目</w:t>
      </w:r>
      <w:r>
        <w:rPr>
          <w:rFonts w:hint="default" w:ascii="仿宋_GB2312" w:hAnsi="仿宋_GB2312" w:eastAsia="仿宋_GB2312" w:cs="仿宋_GB2312"/>
          <w:color w:val="auto"/>
          <w:sz w:val="30"/>
          <w:szCs w:val="30"/>
          <w:highlight w:val="none"/>
          <w:lang w:val="en-US" w:eastAsia="zh-CN"/>
        </w:rPr>
        <w:t>坚持以习近平新时代中国特色社会主义思想为指导，深入贯彻落实制造强国、教育强国战略部署，紧扣机械行业高质量发展和新型工业化建设对科技成果转化与高</w:t>
      </w:r>
      <w:r>
        <w:rPr>
          <w:rFonts w:hint="eastAsia" w:ascii="仿宋_GB2312" w:hAnsi="仿宋_GB2312" w:eastAsia="仿宋_GB2312" w:cs="仿宋_GB2312"/>
          <w:color w:val="auto"/>
          <w:sz w:val="30"/>
          <w:szCs w:val="30"/>
          <w:highlight w:val="none"/>
          <w:lang w:val="en-US" w:eastAsia="zh-CN"/>
        </w:rPr>
        <w:t>质量</w:t>
      </w:r>
      <w:r>
        <w:rPr>
          <w:rFonts w:hint="default" w:ascii="仿宋_GB2312" w:hAnsi="仿宋_GB2312" w:eastAsia="仿宋_GB2312" w:cs="仿宋_GB2312"/>
          <w:color w:val="auto"/>
          <w:sz w:val="30"/>
          <w:szCs w:val="30"/>
          <w:highlight w:val="none"/>
          <w:lang w:val="en-US" w:eastAsia="zh-CN"/>
        </w:rPr>
        <w:t>技能人才的核心需求。以解决产业升级中先进应用技术问题为导向，以服务职业院校实现“办学能力高水平、产教融合高质量”为前提，以打通科技创新、人才培养和产业提档升级之间的壁垒为目标，以破解创新成果产业化“最后一公里”难题为关键突破口，以建设产教融合型中试基地为载体，聚焦机械行业加快发展新质生产力与强化高水平人才供给支撑的核心需求，汇集国家机器人创新中心的顶尖科研力量与职业院校特色产教资源，构建多元协同的创新机制，提升职业院校应用技术研发、中试及成果转化的</w:t>
      </w:r>
      <w:r>
        <w:rPr>
          <w:rFonts w:hint="eastAsia" w:ascii="仿宋_GB2312" w:hAnsi="仿宋_GB2312" w:eastAsia="仿宋_GB2312" w:cs="仿宋_GB2312"/>
          <w:color w:val="auto"/>
          <w:sz w:val="30"/>
          <w:szCs w:val="30"/>
          <w:highlight w:val="none"/>
          <w:lang w:val="en-US" w:eastAsia="zh-CN"/>
        </w:rPr>
        <w:t>效能</w:t>
      </w:r>
      <w:r>
        <w:rPr>
          <w:rFonts w:hint="default" w:ascii="仿宋_GB2312" w:hAnsi="仿宋_GB2312" w:eastAsia="仿宋_GB2312" w:cs="仿宋_GB2312"/>
          <w:color w:val="auto"/>
          <w:sz w:val="30"/>
          <w:szCs w:val="30"/>
          <w:highlight w:val="none"/>
          <w:lang w:val="en-US" w:eastAsia="zh-CN"/>
        </w:rPr>
        <w:t>。</w:t>
      </w:r>
    </w:p>
    <w:p w14:paraId="5AE9F2F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预期通过三年时间，助力院校和国家机器人创新中心联合建成</w:t>
      </w:r>
      <w:r>
        <w:rPr>
          <w:rFonts w:hint="eastAsia" w:ascii="仿宋_GB2312" w:hAnsi="仿宋_GB2312" w:eastAsia="仿宋_GB2312" w:cs="仿宋_GB2312"/>
          <w:color w:val="auto"/>
          <w:sz w:val="30"/>
          <w:szCs w:val="30"/>
          <w:highlight w:val="none"/>
          <w:lang w:val="en-US" w:eastAsia="zh-CN"/>
        </w:rPr>
        <w:t>一批</w:t>
      </w:r>
      <w:r>
        <w:rPr>
          <w:rFonts w:hint="default" w:ascii="仿宋_GB2312" w:hAnsi="仿宋_GB2312" w:eastAsia="仿宋_GB2312" w:cs="仿宋_GB2312"/>
          <w:color w:val="auto"/>
          <w:sz w:val="30"/>
          <w:szCs w:val="30"/>
          <w:highlight w:val="none"/>
          <w:lang w:val="en-US" w:eastAsia="zh-CN"/>
        </w:rPr>
        <w:t>示范引领作用显著的中试基地，</w:t>
      </w:r>
      <w:r>
        <w:rPr>
          <w:rFonts w:hint="eastAsia" w:ascii="仿宋_GB2312" w:hAnsi="仿宋_GB2312" w:eastAsia="仿宋_GB2312" w:cs="仿宋_GB2312"/>
          <w:color w:val="auto"/>
          <w:sz w:val="30"/>
          <w:szCs w:val="30"/>
          <w:highlight w:val="none"/>
          <w:lang w:val="en-US" w:eastAsia="zh-CN"/>
        </w:rPr>
        <w:t>促进产学研用融通创新，</w:t>
      </w:r>
      <w:r>
        <w:rPr>
          <w:rFonts w:hint="default" w:ascii="仿宋_GB2312" w:hAnsi="仿宋_GB2312" w:eastAsia="仿宋_GB2312" w:cs="仿宋_GB2312"/>
          <w:color w:val="auto"/>
          <w:sz w:val="30"/>
          <w:szCs w:val="30"/>
          <w:highlight w:val="none"/>
          <w:lang w:val="en-US" w:eastAsia="zh-CN"/>
        </w:rPr>
        <w:t>形成一批可复制、可推广的产教融合创新模式与典型案例，构建起服务区域、辐射全国、支撑重点领域发展的机械行业产教融合型中试服务网络与良性发展生态，全面提升机械行业产教融合的整体效能与贡献力。</w:t>
      </w:r>
    </w:p>
    <w:p w14:paraId="331346D6">
      <w:pPr>
        <w:keepNext w:val="0"/>
        <w:keepLines w:val="0"/>
        <w:pageBreakBefore w:val="0"/>
        <w:widowControl w:val="0"/>
        <w:kinsoku/>
        <w:wordWrap/>
        <w:overflowPunct/>
        <w:topLinePunct w:val="0"/>
        <w:autoSpaceDE/>
        <w:autoSpaceDN/>
        <w:bidi w:val="0"/>
        <w:adjustRightInd/>
        <w:snapToGrid/>
        <w:spacing w:line="560" w:lineRule="exact"/>
        <w:ind w:firstLine="602" w:firstLineChars="200"/>
        <w:contextualSpacing/>
        <w:textAlignment w:val="auto"/>
        <w:rPr>
          <w:rFonts w:hint="default" w:ascii="楷体" w:hAnsi="楷体" w:eastAsia="楷体" w:cs="楷体"/>
          <w:b w:val="0"/>
          <w:bCs/>
          <w:color w:val="auto"/>
          <w:sz w:val="30"/>
          <w:szCs w:val="30"/>
          <w:lang w:val="en-US" w:eastAsia="zh-CN"/>
        </w:rPr>
      </w:pPr>
      <w:bookmarkStart w:id="16" w:name="OLE_LINK135"/>
      <w:bookmarkStart w:id="17" w:name="OLE_LINK142"/>
      <w:r>
        <w:rPr>
          <w:rFonts w:hint="eastAsia" w:ascii="楷体" w:hAnsi="楷体" w:eastAsia="楷体" w:cs="楷体"/>
          <w:b/>
          <w:bCs w:val="0"/>
          <w:color w:val="auto"/>
          <w:sz w:val="30"/>
          <w:szCs w:val="30"/>
          <w:lang w:val="en-US" w:eastAsia="zh-CN"/>
        </w:rPr>
        <w:t>（三）预期成果</w:t>
      </w:r>
      <w:r>
        <w:rPr>
          <w:rFonts w:hint="default" w:ascii="楷体" w:hAnsi="楷体" w:eastAsia="楷体" w:cs="楷体"/>
          <w:b w:val="0"/>
          <w:bCs/>
          <w:color w:val="auto"/>
          <w:sz w:val="30"/>
          <w:szCs w:val="30"/>
          <w:lang w:val="en-US" w:eastAsia="zh-CN"/>
        </w:rPr>
        <w:t>​</w:t>
      </w:r>
    </w:p>
    <w:p w14:paraId="4BF95A2F">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rPr>
          <w:rFonts w:hint="default" w:ascii="楷体" w:hAnsi="楷体" w:eastAsia="楷体" w:cs="楷体"/>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1.建成高水平应用型科技创新平台</w:t>
      </w:r>
      <w:r>
        <w:rPr>
          <w:rFonts w:hint="default" w:ascii="楷体" w:hAnsi="楷体" w:eastAsia="楷体" w:cs="楷体"/>
          <w:b w:val="0"/>
          <w:bCs/>
          <w:color w:val="auto"/>
          <w:sz w:val="30"/>
          <w:szCs w:val="30"/>
          <w:lang w:val="en-US" w:eastAsia="zh-CN"/>
        </w:rPr>
        <w:t>​</w:t>
      </w:r>
    </w:p>
    <w:p w14:paraId="073F738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napToGrid w:val="0"/>
          <w:color w:val="auto"/>
          <w:kern w:val="0"/>
          <w:sz w:val="30"/>
          <w:szCs w:val="30"/>
          <w:lang w:val="en-US" w:eastAsia="zh-CN"/>
        </w:rPr>
      </w:pPr>
      <w:bookmarkStart w:id="18" w:name="OLE_LINK50"/>
      <w:r>
        <w:rPr>
          <w:rFonts w:hint="default" w:ascii="仿宋_GB2312" w:hAnsi="仿宋_GB2312" w:eastAsia="仿宋_GB2312" w:cs="仿宋_GB2312"/>
          <w:snapToGrid w:val="0"/>
          <w:color w:val="auto"/>
          <w:kern w:val="0"/>
          <w:sz w:val="30"/>
          <w:szCs w:val="30"/>
          <w:lang w:val="en-US" w:eastAsia="zh-CN"/>
        </w:rPr>
        <w:t>依托</w:t>
      </w:r>
      <w:bookmarkStart w:id="19" w:name="OLE_LINK152"/>
      <w:r>
        <w:rPr>
          <w:rFonts w:hint="eastAsia" w:ascii="仿宋_GB2312" w:hAnsi="仿宋_GB2312" w:eastAsia="仿宋_GB2312" w:cs="仿宋_GB2312"/>
          <w:snapToGrid w:val="0"/>
          <w:color w:val="auto"/>
          <w:kern w:val="0"/>
          <w:sz w:val="30"/>
          <w:szCs w:val="30"/>
          <w:lang w:val="en-US" w:eastAsia="zh-CN"/>
        </w:rPr>
        <w:t>项目建设</w:t>
      </w:r>
      <w:r>
        <w:rPr>
          <w:rFonts w:hint="default" w:ascii="仿宋_GB2312" w:hAnsi="仿宋_GB2312" w:eastAsia="仿宋_GB2312" w:cs="仿宋_GB2312"/>
          <w:snapToGrid w:val="0"/>
          <w:color w:val="auto"/>
          <w:kern w:val="0"/>
          <w:sz w:val="30"/>
          <w:szCs w:val="30"/>
          <w:lang w:val="en-US" w:eastAsia="zh-CN"/>
        </w:rPr>
        <w:t>，</w:t>
      </w:r>
      <w:bookmarkStart w:id="20" w:name="OLE_LINK35"/>
      <w:r>
        <w:rPr>
          <w:rFonts w:hint="eastAsia" w:ascii="仿宋_GB2312" w:hAnsi="仿宋_GB2312" w:eastAsia="仿宋_GB2312" w:cs="仿宋_GB2312"/>
          <w:snapToGrid w:val="0"/>
          <w:color w:val="auto"/>
          <w:kern w:val="0"/>
          <w:sz w:val="30"/>
          <w:szCs w:val="30"/>
          <w:lang w:val="en-US" w:eastAsia="zh-CN"/>
        </w:rPr>
        <w:t>助力职业院校精准聚焦区域特色产业的数智化升级需求，</w:t>
      </w:r>
      <w:bookmarkEnd w:id="19"/>
      <w:r>
        <w:rPr>
          <w:rFonts w:hint="eastAsia" w:ascii="仿宋_GB2312" w:hAnsi="仿宋_GB2312" w:eastAsia="仿宋_GB2312" w:cs="仿宋_GB2312"/>
          <w:snapToGrid w:val="0"/>
          <w:color w:val="auto"/>
          <w:kern w:val="0"/>
          <w:sz w:val="30"/>
          <w:szCs w:val="30"/>
          <w:lang w:val="en-US" w:eastAsia="zh-CN"/>
        </w:rPr>
        <w:t>凝练具有职业教育特色和竞争优势的应用型研究方</w:t>
      </w:r>
      <w:bookmarkEnd w:id="18"/>
      <w:r>
        <w:rPr>
          <w:rFonts w:hint="eastAsia" w:ascii="仿宋_GB2312" w:hAnsi="仿宋_GB2312" w:eastAsia="仿宋_GB2312" w:cs="仿宋_GB2312"/>
          <w:snapToGrid w:val="0"/>
          <w:color w:val="auto"/>
          <w:kern w:val="0"/>
          <w:sz w:val="30"/>
          <w:szCs w:val="30"/>
          <w:lang w:val="en-US" w:eastAsia="zh-CN"/>
        </w:rPr>
        <w:t>向</w:t>
      </w:r>
      <w:bookmarkEnd w:id="20"/>
      <w:r>
        <w:rPr>
          <w:rFonts w:hint="eastAsia" w:ascii="仿宋_GB2312" w:hAnsi="仿宋_GB2312" w:eastAsia="仿宋_GB2312" w:cs="仿宋_GB2312"/>
          <w:snapToGrid w:val="0"/>
          <w:color w:val="auto"/>
          <w:kern w:val="0"/>
          <w:sz w:val="30"/>
          <w:szCs w:val="30"/>
          <w:lang w:val="en-US" w:eastAsia="zh-CN"/>
        </w:rPr>
        <w:t>，</w:t>
      </w:r>
      <w:r>
        <w:rPr>
          <w:rFonts w:hint="default" w:ascii="仿宋_GB2312" w:hAnsi="仿宋_GB2312" w:eastAsia="仿宋_GB2312" w:cs="仿宋_GB2312"/>
          <w:snapToGrid w:val="0"/>
          <w:color w:val="auto"/>
          <w:kern w:val="0"/>
          <w:sz w:val="30"/>
          <w:szCs w:val="30"/>
          <w:lang w:val="en-US" w:eastAsia="zh-CN"/>
        </w:rPr>
        <w:t>推动</w:t>
      </w:r>
      <w:bookmarkStart w:id="21" w:name="OLE_LINK136"/>
      <w:bookmarkStart w:id="22" w:name="OLE_LINK25"/>
      <w:bookmarkStart w:id="23" w:name="OLE_LINK113"/>
      <w:r>
        <w:rPr>
          <w:rFonts w:hint="eastAsia" w:ascii="仿宋_GB2312" w:hAnsi="仿宋_GB2312" w:eastAsia="仿宋_GB2312" w:cs="仿宋_GB2312"/>
          <w:snapToGrid w:val="0"/>
          <w:color w:val="auto"/>
          <w:kern w:val="0"/>
          <w:sz w:val="30"/>
          <w:szCs w:val="30"/>
          <w:lang w:val="en-US" w:eastAsia="zh-CN"/>
        </w:rPr>
        <w:t>所选共建方向下的科技成果产业化落地</w:t>
      </w:r>
      <w:bookmarkEnd w:id="21"/>
      <w:bookmarkEnd w:id="22"/>
      <w:bookmarkEnd w:id="23"/>
      <w:r>
        <w:rPr>
          <w:rFonts w:hint="default" w:ascii="仿宋_GB2312" w:hAnsi="仿宋_GB2312" w:eastAsia="仿宋_GB2312" w:cs="仿宋_GB2312"/>
          <w:snapToGrid w:val="0"/>
          <w:color w:val="auto"/>
          <w:kern w:val="0"/>
          <w:sz w:val="30"/>
          <w:szCs w:val="30"/>
          <w:lang w:val="en-US" w:eastAsia="zh-CN"/>
        </w:rPr>
        <w:t>，助力</w:t>
      </w:r>
      <w:r>
        <w:rPr>
          <w:rFonts w:hint="eastAsia" w:ascii="仿宋_GB2312" w:hAnsi="仿宋_GB2312" w:eastAsia="仿宋_GB2312" w:cs="仿宋_GB2312"/>
          <w:snapToGrid w:val="0"/>
          <w:color w:val="auto"/>
          <w:kern w:val="0"/>
          <w:sz w:val="30"/>
          <w:szCs w:val="30"/>
          <w:lang w:val="en-US" w:eastAsia="zh-CN"/>
        </w:rPr>
        <w:t>各</w:t>
      </w:r>
      <w:r>
        <w:rPr>
          <w:rFonts w:hint="default" w:ascii="仿宋_GB2312" w:hAnsi="仿宋_GB2312" w:eastAsia="仿宋_GB2312" w:cs="仿宋_GB2312"/>
          <w:snapToGrid w:val="0"/>
          <w:color w:val="auto"/>
          <w:kern w:val="0"/>
          <w:sz w:val="30"/>
          <w:szCs w:val="30"/>
          <w:lang w:val="en-US" w:eastAsia="zh-CN"/>
        </w:rPr>
        <w:t>区域产业</w:t>
      </w:r>
      <w:r>
        <w:rPr>
          <w:rFonts w:hint="eastAsia" w:ascii="仿宋_GB2312" w:hAnsi="仿宋_GB2312" w:eastAsia="仿宋_GB2312" w:cs="仿宋_GB2312"/>
          <w:snapToGrid w:val="0"/>
          <w:color w:val="auto"/>
          <w:kern w:val="0"/>
          <w:sz w:val="30"/>
          <w:szCs w:val="30"/>
          <w:lang w:val="en-US" w:eastAsia="zh-CN"/>
        </w:rPr>
        <w:t>数智化</w:t>
      </w:r>
      <w:r>
        <w:rPr>
          <w:rFonts w:hint="default" w:ascii="仿宋_GB2312" w:hAnsi="仿宋_GB2312" w:eastAsia="仿宋_GB2312" w:cs="仿宋_GB2312"/>
          <w:snapToGrid w:val="0"/>
          <w:color w:val="auto"/>
          <w:kern w:val="0"/>
          <w:sz w:val="30"/>
          <w:szCs w:val="30"/>
          <w:lang w:val="en-US" w:eastAsia="zh-CN"/>
        </w:rPr>
        <w:t>升级。</w:t>
      </w:r>
      <w:bookmarkStart w:id="24" w:name="OLE_LINK117"/>
    </w:p>
    <w:p w14:paraId="38260A86">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rPr>
          <w:rFonts w:hint="default" w:ascii="仿宋_GB2312" w:hAnsi="仿宋_GB2312" w:eastAsia="仿宋_GB2312" w:cs="仿宋_GB2312"/>
          <w:b w:val="0"/>
          <w:bCs/>
          <w:color w:val="auto"/>
          <w:sz w:val="30"/>
          <w:szCs w:val="30"/>
          <w:lang w:val="en-US" w:eastAsia="zh-CN"/>
        </w:rPr>
      </w:pPr>
      <w:bookmarkStart w:id="25" w:name="OLE_LINK115"/>
      <w:bookmarkStart w:id="26" w:name="OLE_LINK47"/>
      <w:bookmarkStart w:id="27" w:name="OLE_LINK145"/>
      <w:bookmarkStart w:id="28" w:name="OLE_LINK143"/>
      <w:bookmarkStart w:id="29" w:name="OLE_LINK30"/>
      <w:r>
        <w:rPr>
          <w:rFonts w:hint="eastAsia" w:ascii="仿宋_GB2312" w:hAnsi="仿宋_GB2312" w:eastAsia="仿宋_GB2312" w:cs="仿宋_GB2312"/>
          <w:b w:val="0"/>
          <w:bCs/>
          <w:color w:val="auto"/>
          <w:sz w:val="30"/>
          <w:szCs w:val="30"/>
          <w:lang w:val="en-US" w:eastAsia="zh-CN"/>
        </w:rPr>
        <w:t>2.建成高水平</w:t>
      </w:r>
      <w:bookmarkEnd w:id="25"/>
      <w:r>
        <w:rPr>
          <w:rFonts w:hint="eastAsia" w:ascii="仿宋_GB2312" w:hAnsi="仿宋_GB2312" w:eastAsia="仿宋_GB2312" w:cs="仿宋_GB2312"/>
          <w:b w:val="0"/>
          <w:bCs/>
          <w:color w:val="auto"/>
          <w:sz w:val="30"/>
          <w:szCs w:val="30"/>
          <w:lang w:val="en-US" w:eastAsia="zh-CN"/>
        </w:rPr>
        <w:t>职业院校师生科研创新平台</w:t>
      </w:r>
    </w:p>
    <w:bookmarkEnd w:id="26"/>
    <w:p w14:paraId="3839278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napToGrid w:val="0"/>
          <w:color w:val="auto"/>
          <w:kern w:val="0"/>
          <w:sz w:val="30"/>
          <w:szCs w:val="30"/>
          <w:lang w:val="en-US" w:eastAsia="zh-CN"/>
        </w:rPr>
      </w:pPr>
      <w:bookmarkStart w:id="30" w:name="OLE_LINK78"/>
      <w:bookmarkStart w:id="31" w:name="OLE_LINK101"/>
      <w:bookmarkStart w:id="32" w:name="OLE_LINK60"/>
      <w:bookmarkStart w:id="33" w:name="OLE_LINK130"/>
      <w:bookmarkStart w:id="34" w:name="OLE_LINK75"/>
      <w:bookmarkStart w:id="35" w:name="OLE_LINK69"/>
      <w:r>
        <w:rPr>
          <w:rFonts w:hint="eastAsia" w:ascii="仿宋_GB2312" w:hAnsi="仿宋_GB2312" w:eastAsia="仿宋_GB2312" w:cs="仿宋_GB2312"/>
          <w:snapToGrid w:val="0"/>
          <w:color w:val="auto"/>
          <w:kern w:val="0"/>
          <w:sz w:val="30"/>
          <w:szCs w:val="30"/>
          <w:lang w:val="en-US" w:eastAsia="zh-CN"/>
        </w:rPr>
        <w:t>通过项目建设，助力职业院校师资发表高水平论文，完成高水平应用型科研成果</w:t>
      </w:r>
      <w:bookmarkEnd w:id="30"/>
      <w:bookmarkEnd w:id="31"/>
      <w:r>
        <w:rPr>
          <w:rFonts w:hint="eastAsia" w:ascii="仿宋_GB2312" w:hAnsi="仿宋_GB2312" w:eastAsia="仿宋_GB2312" w:cs="仿宋_GB2312"/>
          <w:snapToGrid w:val="0"/>
          <w:color w:val="auto"/>
          <w:kern w:val="0"/>
          <w:sz w:val="30"/>
          <w:szCs w:val="30"/>
          <w:lang w:val="en-US" w:eastAsia="zh-CN"/>
        </w:rPr>
        <w:t>，</w:t>
      </w:r>
      <w:bookmarkEnd w:id="32"/>
      <w:bookmarkStart w:id="36" w:name="OLE_LINK55"/>
      <w:bookmarkStart w:id="37" w:name="OLE_LINK34"/>
      <w:bookmarkStart w:id="38" w:name="OLE_LINK28"/>
      <w:r>
        <w:rPr>
          <w:rFonts w:hint="eastAsia" w:ascii="仿宋_GB2312" w:hAnsi="仿宋_GB2312" w:eastAsia="仿宋_GB2312" w:cs="仿宋_GB2312"/>
          <w:snapToGrid w:val="0"/>
          <w:color w:val="auto"/>
          <w:kern w:val="0"/>
          <w:sz w:val="30"/>
          <w:szCs w:val="30"/>
          <w:lang w:val="en-US" w:eastAsia="zh-CN"/>
        </w:rPr>
        <w:t>加速培育具备产业技术研发能力的“双师型”教师。</w:t>
      </w:r>
      <w:bookmarkEnd w:id="27"/>
      <w:bookmarkEnd w:id="33"/>
      <w:bookmarkEnd w:id="34"/>
      <w:bookmarkEnd w:id="36"/>
      <w:bookmarkEnd w:id="37"/>
      <w:bookmarkEnd w:id="38"/>
      <w:bookmarkStart w:id="39" w:name="OLE_LINK120"/>
      <w:r>
        <w:rPr>
          <w:rFonts w:hint="eastAsia" w:ascii="仿宋_GB2312" w:hAnsi="仿宋_GB2312" w:eastAsia="仿宋_GB2312" w:cs="仿宋_GB2312"/>
          <w:snapToGrid w:val="0"/>
          <w:color w:val="auto"/>
          <w:kern w:val="0"/>
          <w:sz w:val="30"/>
          <w:szCs w:val="30"/>
          <w:lang w:val="en-US" w:eastAsia="zh-CN"/>
        </w:rPr>
        <w:t>通过参与项目，创新人才培养模式，</w:t>
      </w:r>
      <w:bookmarkStart w:id="40" w:name="OLE_LINK106"/>
      <w:r>
        <w:rPr>
          <w:rFonts w:hint="eastAsia" w:ascii="仿宋_GB2312" w:hAnsi="仿宋_GB2312" w:eastAsia="仿宋_GB2312" w:cs="仿宋_GB2312"/>
          <w:snapToGrid w:val="0"/>
          <w:color w:val="auto"/>
          <w:kern w:val="0"/>
          <w:sz w:val="30"/>
          <w:szCs w:val="30"/>
          <w:lang w:val="en-US" w:eastAsia="zh-CN"/>
        </w:rPr>
        <w:t>培养</w:t>
      </w:r>
      <w:bookmarkEnd w:id="40"/>
      <w:r>
        <w:rPr>
          <w:rFonts w:hint="eastAsia" w:ascii="仿宋_GB2312" w:hAnsi="仿宋_GB2312" w:eastAsia="仿宋_GB2312" w:cs="仿宋_GB2312"/>
          <w:snapToGrid w:val="0"/>
          <w:color w:val="auto"/>
          <w:kern w:val="0"/>
          <w:sz w:val="30"/>
          <w:szCs w:val="30"/>
          <w:lang w:val="en-US" w:eastAsia="zh-CN"/>
        </w:rPr>
        <w:t>具备产业化实操能力的高质量技术技能人才。</w:t>
      </w:r>
      <w:bookmarkEnd w:id="39"/>
    </w:p>
    <w:bookmarkEnd w:id="28"/>
    <w:bookmarkEnd w:id="29"/>
    <w:bookmarkEnd w:id="35"/>
    <w:p w14:paraId="4587A0E3">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rPr>
          <w:rFonts w:hint="default" w:ascii="仿宋_GB2312" w:hAnsi="仿宋_GB2312" w:eastAsia="仿宋_GB2312" w:cs="仿宋_GB2312"/>
          <w:b w:val="0"/>
          <w:bCs/>
          <w:color w:val="auto"/>
          <w:sz w:val="30"/>
          <w:szCs w:val="30"/>
          <w:lang w:val="en-US" w:eastAsia="zh-CN"/>
        </w:rPr>
      </w:pPr>
      <w:bookmarkStart w:id="41" w:name="OLE_LINK123"/>
      <w:bookmarkStart w:id="42" w:name="OLE_LINK100"/>
      <w:bookmarkStart w:id="43" w:name="OLE_LINK97"/>
      <w:bookmarkStart w:id="44" w:name="OLE_LINK139"/>
      <w:bookmarkStart w:id="45" w:name="OLE_LINK98"/>
      <w:r>
        <w:rPr>
          <w:rFonts w:hint="eastAsia" w:ascii="仿宋_GB2312" w:hAnsi="仿宋_GB2312" w:eastAsia="仿宋_GB2312" w:cs="仿宋_GB2312"/>
          <w:b w:val="0"/>
          <w:bCs/>
          <w:color w:val="auto"/>
          <w:sz w:val="30"/>
          <w:szCs w:val="30"/>
          <w:lang w:val="en-US" w:eastAsia="zh-CN"/>
        </w:rPr>
        <w:t>3.打造先进产教科协同示范性案例及教学资源建设</w:t>
      </w:r>
    </w:p>
    <w:bookmarkEnd w:id="41"/>
    <w:bookmarkEnd w:id="42"/>
    <w:bookmarkEnd w:id="43"/>
    <w:p w14:paraId="37C3725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napToGrid w:val="0"/>
          <w:color w:val="auto"/>
          <w:kern w:val="0"/>
          <w:sz w:val="30"/>
          <w:szCs w:val="30"/>
          <w:lang w:val="en-US" w:eastAsia="zh-CN"/>
        </w:rPr>
      </w:pPr>
      <w:bookmarkStart w:id="46" w:name="OLE_LINK127"/>
      <w:bookmarkStart w:id="47" w:name="OLE_LINK32"/>
      <w:bookmarkStart w:id="48" w:name="OLE_LINK137"/>
      <w:bookmarkStart w:id="49" w:name="OLE_LINK74"/>
      <w:r>
        <w:rPr>
          <w:rFonts w:hint="eastAsia" w:ascii="仿宋_GB2312" w:hAnsi="仿宋_GB2312" w:eastAsia="仿宋_GB2312" w:cs="仿宋_GB2312"/>
          <w:snapToGrid w:val="0"/>
          <w:color w:val="auto"/>
          <w:kern w:val="0"/>
          <w:sz w:val="30"/>
          <w:szCs w:val="30"/>
          <w:lang w:val="en-US" w:eastAsia="zh-CN"/>
        </w:rPr>
        <w:t>派驻技术</w:t>
      </w:r>
      <w:bookmarkStart w:id="50" w:name="OLE_LINK169"/>
      <w:r>
        <w:rPr>
          <w:rFonts w:hint="eastAsia" w:ascii="仿宋_GB2312" w:hAnsi="仿宋_GB2312" w:eastAsia="仿宋_GB2312" w:cs="仿宋_GB2312"/>
          <w:snapToGrid w:val="0"/>
          <w:color w:val="auto"/>
          <w:kern w:val="0"/>
          <w:sz w:val="30"/>
          <w:szCs w:val="30"/>
          <w:lang w:val="en-US" w:eastAsia="zh-CN"/>
        </w:rPr>
        <w:t>专家</w:t>
      </w:r>
      <w:bookmarkEnd w:id="50"/>
      <w:r>
        <w:rPr>
          <w:rFonts w:hint="eastAsia" w:ascii="仿宋_GB2312" w:hAnsi="仿宋_GB2312" w:eastAsia="仿宋_GB2312" w:cs="仿宋_GB2312"/>
          <w:snapToGrid w:val="0"/>
          <w:color w:val="auto"/>
          <w:kern w:val="0"/>
          <w:sz w:val="30"/>
          <w:szCs w:val="30"/>
          <w:lang w:val="en-US" w:eastAsia="zh-CN"/>
        </w:rPr>
        <w:t>提供核心技术攻关、中试及生产性指导，</w:t>
      </w:r>
      <w:bookmarkEnd w:id="46"/>
      <w:r>
        <w:rPr>
          <w:rFonts w:hint="eastAsia" w:ascii="仿宋_GB2312" w:hAnsi="仿宋_GB2312" w:eastAsia="仿宋_GB2312" w:cs="仿宋_GB2312"/>
          <w:snapToGrid w:val="0"/>
          <w:color w:val="auto"/>
          <w:kern w:val="0"/>
          <w:sz w:val="30"/>
          <w:szCs w:val="30"/>
          <w:lang w:val="en-US" w:eastAsia="zh-CN"/>
        </w:rPr>
        <w:t>通</w:t>
      </w:r>
      <w:bookmarkStart w:id="51" w:name="OLE_LINK103"/>
      <w:r>
        <w:rPr>
          <w:rFonts w:hint="eastAsia" w:ascii="仿宋_GB2312" w:hAnsi="仿宋_GB2312" w:eastAsia="仿宋_GB2312" w:cs="仿宋_GB2312"/>
          <w:snapToGrid w:val="0"/>
          <w:color w:val="auto"/>
          <w:kern w:val="0"/>
          <w:sz w:val="30"/>
          <w:szCs w:val="30"/>
          <w:lang w:val="en-US" w:eastAsia="zh-CN"/>
        </w:rPr>
        <w:t>过真</w:t>
      </w:r>
      <w:bookmarkEnd w:id="51"/>
      <w:r>
        <w:rPr>
          <w:rFonts w:hint="eastAsia" w:ascii="仿宋_GB2312" w:hAnsi="仿宋_GB2312" w:eastAsia="仿宋_GB2312" w:cs="仿宋_GB2312"/>
          <w:snapToGrid w:val="0"/>
          <w:color w:val="auto"/>
          <w:kern w:val="0"/>
          <w:sz w:val="30"/>
          <w:szCs w:val="30"/>
          <w:lang w:val="en-US" w:eastAsia="zh-CN"/>
        </w:rPr>
        <w:t>实项目，</w:t>
      </w:r>
      <w:bookmarkStart w:id="52" w:name="OLE_LINK112"/>
      <w:bookmarkStart w:id="53" w:name="OLE_LINK132"/>
      <w:r>
        <w:rPr>
          <w:rFonts w:hint="eastAsia" w:ascii="仿宋_GB2312" w:hAnsi="仿宋_GB2312" w:eastAsia="仿宋_GB2312" w:cs="仿宋_GB2312"/>
          <w:snapToGrid w:val="0"/>
          <w:color w:val="auto"/>
          <w:kern w:val="0"/>
          <w:sz w:val="30"/>
          <w:szCs w:val="30"/>
          <w:lang w:val="en-US" w:eastAsia="zh-CN"/>
        </w:rPr>
        <w:t>把新技术，新工艺融入生产真任务、真场景、真过程</w:t>
      </w:r>
      <w:bookmarkEnd w:id="52"/>
      <w:r>
        <w:rPr>
          <w:rFonts w:hint="eastAsia" w:ascii="仿宋_GB2312" w:hAnsi="仿宋_GB2312" w:eastAsia="仿宋_GB2312" w:cs="仿宋_GB2312"/>
          <w:snapToGrid w:val="0"/>
          <w:color w:val="auto"/>
          <w:kern w:val="0"/>
          <w:sz w:val="30"/>
          <w:szCs w:val="30"/>
          <w:lang w:val="en-US" w:eastAsia="zh-CN"/>
        </w:rPr>
        <w:t>，支持先进产教科协同示范性案例及教学资源建设，</w:t>
      </w:r>
      <w:bookmarkStart w:id="54" w:name="OLE_LINK167"/>
      <w:bookmarkStart w:id="55" w:name="OLE_LINK170"/>
      <w:bookmarkStart w:id="56" w:name="OLE_LINK168"/>
      <w:r>
        <w:rPr>
          <w:rFonts w:hint="eastAsia" w:ascii="仿宋_GB2312" w:hAnsi="仿宋_GB2312" w:eastAsia="仿宋_GB2312" w:cs="仿宋_GB2312"/>
          <w:snapToGrid w:val="0"/>
          <w:color w:val="auto"/>
          <w:kern w:val="0"/>
          <w:sz w:val="30"/>
          <w:szCs w:val="30"/>
          <w:lang w:val="en-US" w:eastAsia="zh-CN"/>
        </w:rPr>
        <w:t>推动院校实现</w:t>
      </w:r>
      <w:bookmarkEnd w:id="53"/>
      <w:bookmarkEnd w:id="54"/>
      <w:bookmarkEnd w:id="55"/>
      <w:bookmarkEnd w:id="56"/>
      <w:r>
        <w:rPr>
          <w:rFonts w:hint="eastAsia" w:ascii="仿宋_GB2312" w:hAnsi="仿宋_GB2312" w:eastAsia="仿宋_GB2312" w:cs="仿宋_GB2312"/>
          <w:snapToGrid w:val="0"/>
          <w:color w:val="auto"/>
          <w:kern w:val="0"/>
          <w:sz w:val="30"/>
          <w:szCs w:val="30"/>
          <w:lang w:val="en-US" w:eastAsia="zh-CN"/>
        </w:rPr>
        <w:t>教学资源与产业资源的协同转化。</w:t>
      </w:r>
      <w:bookmarkStart w:id="57" w:name="OLE_LINK116"/>
    </w:p>
    <w:bookmarkEnd w:id="16"/>
    <w:bookmarkEnd w:id="24"/>
    <w:bookmarkEnd w:id="44"/>
    <w:bookmarkEnd w:id="45"/>
    <w:bookmarkEnd w:id="47"/>
    <w:bookmarkEnd w:id="48"/>
    <w:bookmarkEnd w:id="49"/>
    <w:bookmarkEnd w:id="57"/>
    <w:p w14:paraId="634B1F42">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rPr>
          <w:rFonts w:hint="eastAsia" w:ascii="仿宋_GB2312" w:hAnsi="仿宋_GB2312" w:eastAsia="仿宋_GB2312" w:cs="仿宋_GB2312"/>
          <w:b w:val="0"/>
          <w:bCs/>
          <w:color w:val="auto"/>
          <w:sz w:val="30"/>
          <w:szCs w:val="30"/>
          <w:lang w:val="en-US" w:eastAsia="zh-CN"/>
        </w:rPr>
      </w:pPr>
      <w:bookmarkStart w:id="58" w:name="OLE_LINK140"/>
      <w:bookmarkStart w:id="59" w:name="OLE_LINK58"/>
      <w:bookmarkStart w:id="60" w:name="OLE_LINK141"/>
      <w:r>
        <w:rPr>
          <w:rFonts w:hint="eastAsia" w:ascii="仿宋_GB2312" w:hAnsi="仿宋_GB2312" w:eastAsia="仿宋_GB2312" w:cs="仿宋_GB2312"/>
          <w:b w:val="0"/>
          <w:bCs/>
          <w:color w:val="auto"/>
          <w:sz w:val="30"/>
          <w:szCs w:val="30"/>
          <w:lang w:val="en-US" w:eastAsia="zh-CN"/>
        </w:rPr>
        <w:t>4.精准衔接技术应用与市场需求</w:t>
      </w:r>
    </w:p>
    <w:p w14:paraId="290B34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napToGrid w:val="0"/>
          <w:color w:val="auto"/>
          <w:kern w:val="0"/>
          <w:sz w:val="30"/>
          <w:szCs w:val="30"/>
          <w:lang w:val="en-US" w:eastAsia="zh-CN"/>
        </w:rPr>
      </w:pPr>
      <w:bookmarkStart w:id="61" w:name="OLE_LINK21"/>
      <w:r>
        <w:rPr>
          <w:rFonts w:hint="eastAsia" w:ascii="仿宋_GB2312" w:hAnsi="仿宋_GB2312" w:eastAsia="仿宋_GB2312" w:cs="仿宋_GB2312"/>
          <w:snapToGrid w:val="0"/>
          <w:color w:val="auto"/>
          <w:kern w:val="0"/>
          <w:sz w:val="30"/>
          <w:szCs w:val="30"/>
          <w:lang w:val="en-US" w:eastAsia="zh-CN"/>
        </w:rPr>
        <w:t>通过项目建设，建成所选共建方向的行业应用研发及服务团队，</w:t>
      </w:r>
      <w:bookmarkStart w:id="62" w:name="OLE_LINK147"/>
      <w:r>
        <w:rPr>
          <w:rFonts w:hint="eastAsia" w:ascii="仿宋_GB2312" w:hAnsi="仿宋_GB2312" w:eastAsia="仿宋_GB2312" w:cs="仿宋_GB2312"/>
          <w:snapToGrid w:val="0"/>
          <w:color w:val="auto"/>
          <w:kern w:val="0"/>
          <w:sz w:val="30"/>
          <w:szCs w:val="30"/>
          <w:lang w:val="en-US" w:eastAsia="zh-CN"/>
        </w:rPr>
        <w:t>掌握产业新应用技术及相关装备运维及市场拓展技能，</w:t>
      </w:r>
      <w:bookmarkEnd w:id="62"/>
      <w:r>
        <w:rPr>
          <w:rFonts w:hint="eastAsia" w:ascii="仿宋_GB2312" w:hAnsi="仿宋_GB2312" w:eastAsia="仿宋_GB2312" w:cs="仿宋_GB2312"/>
          <w:snapToGrid w:val="0"/>
          <w:color w:val="auto"/>
          <w:kern w:val="0"/>
          <w:sz w:val="30"/>
          <w:szCs w:val="30"/>
          <w:lang w:val="en-US" w:eastAsia="zh-CN"/>
        </w:rPr>
        <w:t>开展应用型技术</w:t>
      </w:r>
      <w:bookmarkStart w:id="63" w:name="OLE_LINK163"/>
      <w:r>
        <w:rPr>
          <w:rFonts w:hint="eastAsia" w:ascii="仿宋_GB2312" w:hAnsi="仿宋_GB2312" w:eastAsia="仿宋_GB2312" w:cs="仿宋_GB2312"/>
          <w:snapToGrid w:val="0"/>
          <w:color w:val="auto"/>
          <w:kern w:val="0"/>
          <w:sz w:val="30"/>
          <w:szCs w:val="30"/>
          <w:lang w:val="en-US" w:eastAsia="zh-CN"/>
        </w:rPr>
        <w:t>成果中试及</w:t>
      </w:r>
      <w:bookmarkEnd w:id="63"/>
      <w:r>
        <w:rPr>
          <w:rFonts w:hint="eastAsia" w:ascii="仿宋_GB2312" w:hAnsi="仿宋_GB2312" w:eastAsia="仿宋_GB2312" w:cs="仿宋_GB2312"/>
          <w:snapToGrid w:val="0"/>
          <w:color w:val="auto"/>
          <w:kern w:val="0"/>
          <w:sz w:val="30"/>
          <w:szCs w:val="30"/>
          <w:lang w:val="en-US" w:eastAsia="zh-CN"/>
        </w:rPr>
        <w:t>产业化应用运营实践</w:t>
      </w:r>
      <w:bookmarkStart w:id="64" w:name="OLE_LINK33"/>
      <w:r>
        <w:rPr>
          <w:rFonts w:hint="eastAsia" w:ascii="仿宋_GB2312" w:hAnsi="仿宋_GB2312" w:eastAsia="仿宋_GB2312" w:cs="仿宋_GB2312"/>
          <w:snapToGrid w:val="0"/>
          <w:color w:val="auto"/>
          <w:kern w:val="0"/>
          <w:sz w:val="30"/>
          <w:szCs w:val="30"/>
          <w:lang w:val="en-US" w:eastAsia="zh-CN"/>
        </w:rPr>
        <w:t>，</w:t>
      </w:r>
      <w:bookmarkStart w:id="65" w:name="OLE_LINK89"/>
      <w:r>
        <w:rPr>
          <w:rFonts w:hint="eastAsia" w:ascii="仿宋_GB2312" w:hAnsi="仿宋_GB2312" w:eastAsia="仿宋_GB2312" w:cs="仿宋_GB2312"/>
          <w:snapToGrid w:val="0"/>
          <w:color w:val="auto"/>
          <w:kern w:val="0"/>
          <w:sz w:val="30"/>
          <w:szCs w:val="30"/>
          <w:lang w:val="en-US" w:eastAsia="zh-CN"/>
        </w:rPr>
        <w:t>精准对接市场需求，形成区域技术推广示范性基地</w:t>
      </w:r>
      <w:bookmarkEnd w:id="64"/>
      <w:bookmarkEnd w:id="65"/>
      <w:r>
        <w:rPr>
          <w:rFonts w:hint="eastAsia" w:ascii="仿宋_GB2312" w:hAnsi="仿宋_GB2312" w:eastAsia="仿宋_GB2312" w:cs="仿宋_GB2312"/>
          <w:snapToGrid w:val="0"/>
          <w:color w:val="auto"/>
          <w:kern w:val="0"/>
          <w:sz w:val="30"/>
          <w:szCs w:val="30"/>
          <w:lang w:val="en-US" w:eastAsia="zh-CN"/>
        </w:rPr>
        <w:t>。</w:t>
      </w:r>
      <w:bookmarkEnd w:id="58"/>
      <w:bookmarkEnd w:id="61"/>
    </w:p>
    <w:p w14:paraId="5C975870">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rPr>
          <w:rFonts w:hint="eastAsia" w:ascii="仿宋_GB2312" w:hAnsi="仿宋_GB2312" w:eastAsia="仿宋_GB2312" w:cs="仿宋_GB2312"/>
          <w:b w:val="0"/>
          <w:bCs/>
          <w:color w:val="auto"/>
          <w:sz w:val="30"/>
          <w:szCs w:val="30"/>
          <w:lang w:val="en-US" w:eastAsia="zh-CN"/>
        </w:rPr>
      </w:pPr>
      <w:bookmarkStart w:id="66" w:name="OLE_LINK105"/>
      <w:bookmarkStart w:id="67" w:name="OLE_LINK146"/>
      <w:r>
        <w:rPr>
          <w:rFonts w:hint="eastAsia" w:ascii="仿宋_GB2312" w:hAnsi="仿宋_GB2312" w:eastAsia="仿宋_GB2312" w:cs="仿宋_GB2312"/>
          <w:b w:val="0"/>
          <w:bCs/>
          <w:color w:val="auto"/>
          <w:sz w:val="30"/>
          <w:szCs w:val="30"/>
          <w:lang w:val="en-US" w:eastAsia="zh-CN"/>
        </w:rPr>
        <w:t>5.产业技术服务及成果转化高价值落地</w:t>
      </w:r>
      <w:bookmarkEnd w:id="66"/>
    </w:p>
    <w:p w14:paraId="541D95D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napToGrid w:val="0"/>
          <w:color w:val="auto"/>
          <w:kern w:val="0"/>
          <w:sz w:val="30"/>
          <w:szCs w:val="30"/>
          <w:lang w:val="en-US" w:eastAsia="zh-CN"/>
        </w:rPr>
      </w:pPr>
      <w:r>
        <w:rPr>
          <w:rFonts w:hint="eastAsia" w:ascii="仿宋_GB2312" w:hAnsi="仿宋_GB2312" w:eastAsia="仿宋_GB2312" w:cs="仿宋_GB2312"/>
          <w:snapToGrid w:val="0"/>
          <w:color w:val="auto"/>
          <w:kern w:val="0"/>
          <w:sz w:val="30"/>
          <w:szCs w:val="30"/>
          <w:lang w:val="en-US" w:eastAsia="zh-CN"/>
        </w:rPr>
        <w:t>依托项目建设形成的理论成果、核心技术和工程经验</w:t>
      </w:r>
      <w:bookmarkStart w:id="68" w:name="OLE_LINK159"/>
      <w:bookmarkStart w:id="69" w:name="OLE_LINK93"/>
      <w:r>
        <w:rPr>
          <w:rFonts w:hint="eastAsia" w:ascii="仿宋_GB2312" w:hAnsi="仿宋_GB2312" w:eastAsia="仿宋_GB2312" w:cs="仿宋_GB2312"/>
          <w:snapToGrid w:val="0"/>
          <w:color w:val="auto"/>
          <w:kern w:val="0"/>
          <w:sz w:val="30"/>
          <w:szCs w:val="30"/>
          <w:lang w:val="en-US" w:eastAsia="zh-CN"/>
        </w:rPr>
        <w:t>，</w:t>
      </w:r>
      <w:bookmarkEnd w:id="68"/>
      <w:bookmarkEnd w:id="69"/>
      <w:r>
        <w:rPr>
          <w:rFonts w:hint="eastAsia" w:ascii="仿宋_GB2312" w:hAnsi="仿宋_GB2312" w:eastAsia="仿宋_GB2312" w:cs="仿宋_GB2312"/>
          <w:snapToGrid w:val="0"/>
          <w:color w:val="auto"/>
          <w:kern w:val="0"/>
          <w:sz w:val="30"/>
          <w:szCs w:val="30"/>
          <w:lang w:val="en-US" w:eastAsia="zh-CN"/>
        </w:rPr>
        <w:t>面向区域企业承接技术开发、技</w:t>
      </w:r>
      <w:r>
        <w:rPr>
          <w:rFonts w:hint="default" w:ascii="仿宋_GB2312" w:hAnsi="仿宋_GB2312" w:eastAsia="仿宋_GB2312" w:cs="仿宋_GB2312"/>
          <w:snapToGrid w:val="0"/>
          <w:color w:val="auto"/>
          <w:kern w:val="0"/>
          <w:sz w:val="30"/>
          <w:szCs w:val="30"/>
          <w:lang w:val="en-US" w:eastAsia="zh-CN"/>
        </w:rPr>
        <w:t>术咨询、技术服务等项目，</w:t>
      </w:r>
      <w:r>
        <w:rPr>
          <w:rFonts w:hint="eastAsia" w:ascii="仿宋_GB2312" w:hAnsi="仿宋_GB2312" w:eastAsia="仿宋_GB2312" w:cs="仿宋_GB2312"/>
          <w:snapToGrid w:val="0"/>
          <w:color w:val="auto"/>
          <w:kern w:val="0"/>
          <w:sz w:val="30"/>
          <w:szCs w:val="30"/>
          <w:lang w:val="en-US" w:eastAsia="zh-CN"/>
        </w:rPr>
        <w:t>面向区域产业</w:t>
      </w:r>
      <w:r>
        <w:rPr>
          <w:rFonts w:hint="default" w:ascii="仿宋_GB2312" w:hAnsi="仿宋_GB2312" w:eastAsia="仿宋_GB2312" w:cs="仿宋_GB2312"/>
          <w:snapToGrid w:val="0"/>
          <w:color w:val="auto"/>
          <w:kern w:val="0"/>
          <w:sz w:val="30"/>
          <w:szCs w:val="30"/>
          <w:lang w:val="en-US" w:eastAsia="zh-CN"/>
        </w:rPr>
        <w:t>提供更具创新性</w:t>
      </w:r>
      <w:bookmarkStart w:id="70" w:name="OLE_LINK148"/>
      <w:r>
        <w:rPr>
          <w:rFonts w:hint="eastAsia" w:ascii="仿宋_GB2312" w:hAnsi="仿宋_GB2312" w:eastAsia="仿宋_GB2312" w:cs="仿宋_GB2312"/>
          <w:snapToGrid w:val="0"/>
          <w:color w:val="auto"/>
          <w:kern w:val="0"/>
          <w:sz w:val="30"/>
          <w:szCs w:val="30"/>
          <w:lang w:val="en-US" w:eastAsia="zh-CN"/>
        </w:rPr>
        <w:t>的定制化解决方案及新技术验证服务</w:t>
      </w:r>
      <w:bookmarkEnd w:id="17"/>
      <w:bookmarkEnd w:id="59"/>
      <w:bookmarkEnd w:id="60"/>
      <w:bookmarkEnd w:id="67"/>
      <w:bookmarkEnd w:id="70"/>
      <w:bookmarkStart w:id="71" w:name="OLE_LINK149"/>
      <w:bookmarkStart w:id="72" w:name="OLE_LINK17"/>
      <w:r>
        <w:rPr>
          <w:rFonts w:hint="eastAsia" w:ascii="仿宋_GB2312" w:hAnsi="仿宋_GB2312" w:eastAsia="仿宋_GB2312" w:cs="仿宋_GB2312"/>
          <w:snapToGrid w:val="0"/>
          <w:color w:val="auto"/>
          <w:kern w:val="0"/>
          <w:sz w:val="30"/>
          <w:szCs w:val="30"/>
          <w:lang w:val="en-US" w:eastAsia="zh-CN"/>
        </w:rPr>
        <w:t>。</w:t>
      </w:r>
      <w:bookmarkEnd w:id="71"/>
      <w:bookmarkEnd w:id="72"/>
    </w:p>
    <w:bookmarkEnd w:id="1"/>
    <w:bookmarkEnd w:id="2"/>
    <w:p w14:paraId="1DB4236F">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color w:val="auto"/>
          <w:sz w:val="30"/>
          <w:szCs w:val="30"/>
        </w:rPr>
      </w:pPr>
      <w:bookmarkStart w:id="73" w:name="OLE_LINK49"/>
      <w:bookmarkStart w:id="74" w:name="OLE_LINK42"/>
      <w:bookmarkStart w:id="75" w:name="OLE_LINK125"/>
      <w:bookmarkStart w:id="76" w:name="OLE_LINK95"/>
      <w:r>
        <w:rPr>
          <w:rFonts w:hint="eastAsia" w:ascii="黑体" w:hAnsi="黑体" w:eastAsia="黑体" w:cs="黑体"/>
          <w:b/>
          <w:bCs/>
          <w:color w:val="auto"/>
          <w:sz w:val="30"/>
          <w:szCs w:val="30"/>
          <w:lang w:val="en-US" w:eastAsia="zh-CN"/>
        </w:rPr>
        <w:t>二、</w:t>
      </w:r>
      <w:r>
        <w:rPr>
          <w:rFonts w:hint="eastAsia" w:ascii="黑体" w:hAnsi="黑体" w:eastAsia="黑体" w:cs="黑体"/>
          <w:b/>
          <w:bCs/>
          <w:color w:val="auto"/>
          <w:sz w:val="30"/>
          <w:szCs w:val="30"/>
        </w:rPr>
        <w:t>建设</w:t>
      </w:r>
      <w:r>
        <w:rPr>
          <w:rFonts w:hint="eastAsia" w:ascii="黑体" w:hAnsi="黑体" w:eastAsia="黑体" w:cs="黑体"/>
          <w:b/>
          <w:bCs/>
          <w:color w:val="auto"/>
          <w:sz w:val="30"/>
          <w:szCs w:val="30"/>
          <w:lang w:val="en-US" w:eastAsia="zh-CN"/>
        </w:rPr>
        <w:t>主要</w:t>
      </w:r>
      <w:r>
        <w:rPr>
          <w:rFonts w:hint="eastAsia" w:ascii="黑体" w:hAnsi="黑体" w:eastAsia="黑体" w:cs="黑体"/>
          <w:b/>
          <w:bCs/>
          <w:color w:val="auto"/>
          <w:sz w:val="30"/>
          <w:szCs w:val="30"/>
        </w:rPr>
        <w:t>内容</w:t>
      </w:r>
    </w:p>
    <w:p w14:paraId="610E62A6">
      <w:pPr>
        <w:keepNext w:val="0"/>
        <w:keepLines w:val="0"/>
        <w:pageBreakBefore w:val="0"/>
        <w:widowControl w:val="0"/>
        <w:kinsoku/>
        <w:wordWrap/>
        <w:overflowPunct/>
        <w:topLinePunct w:val="0"/>
        <w:autoSpaceDE/>
        <w:autoSpaceDN/>
        <w:bidi w:val="0"/>
        <w:adjustRightInd/>
        <w:snapToGrid/>
        <w:spacing w:line="560" w:lineRule="exact"/>
        <w:ind w:firstLine="602" w:firstLineChars="200"/>
        <w:contextualSpacing/>
        <w:textAlignment w:val="auto"/>
        <w:rPr>
          <w:rFonts w:hint="eastAsia" w:ascii="楷体" w:hAnsi="楷体" w:eastAsia="楷体" w:cs="楷体"/>
          <w:b/>
          <w:bCs w:val="0"/>
          <w:color w:val="auto"/>
          <w:sz w:val="30"/>
          <w:szCs w:val="30"/>
          <w:lang w:eastAsia="zh-CN"/>
        </w:rPr>
      </w:pPr>
      <w:bookmarkStart w:id="77" w:name="OLE_LINK194"/>
      <w:bookmarkStart w:id="78" w:name="OLE_LINK192"/>
      <w:r>
        <w:rPr>
          <w:rFonts w:hint="eastAsia" w:ascii="楷体" w:hAnsi="楷体" w:eastAsia="楷体" w:cs="楷体"/>
          <w:b/>
          <w:bCs w:val="0"/>
          <w:color w:val="auto"/>
          <w:sz w:val="30"/>
          <w:szCs w:val="30"/>
          <w:lang w:eastAsia="zh-CN"/>
        </w:rPr>
        <w:t>（</w:t>
      </w:r>
      <w:r>
        <w:rPr>
          <w:rFonts w:hint="eastAsia" w:ascii="楷体" w:hAnsi="楷体" w:eastAsia="楷体" w:cs="楷体"/>
          <w:b/>
          <w:bCs w:val="0"/>
          <w:color w:val="auto"/>
          <w:sz w:val="30"/>
          <w:szCs w:val="30"/>
          <w:lang w:val="en-US" w:eastAsia="zh-CN"/>
        </w:rPr>
        <w:t>一</w:t>
      </w:r>
      <w:r>
        <w:rPr>
          <w:rFonts w:hint="eastAsia" w:ascii="楷体" w:hAnsi="楷体" w:eastAsia="楷体" w:cs="楷体"/>
          <w:b/>
          <w:bCs w:val="0"/>
          <w:color w:val="auto"/>
          <w:sz w:val="30"/>
          <w:szCs w:val="30"/>
          <w:lang w:eastAsia="zh-CN"/>
        </w:rPr>
        <w:t>）应用技术研发</w:t>
      </w:r>
      <w:bookmarkStart w:id="79" w:name="OLE_LINK5"/>
    </w:p>
    <w:bookmarkEnd w:id="77"/>
    <w:bookmarkEnd w:id="79"/>
    <w:p w14:paraId="4F75D98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napToGrid w:val="0"/>
          <w:color w:val="auto"/>
          <w:kern w:val="0"/>
          <w:sz w:val="30"/>
          <w:szCs w:val="30"/>
          <w:lang w:val="en-US" w:eastAsia="zh-CN"/>
        </w:rPr>
      </w:pPr>
      <w:bookmarkStart w:id="80" w:name="OLE_LINK205"/>
      <w:bookmarkStart w:id="81" w:name="OLE_LINK160"/>
      <w:bookmarkStart w:id="82" w:name="OLE_LINK53"/>
      <w:bookmarkStart w:id="83" w:name="OLE_LINK11"/>
      <w:bookmarkStart w:id="84" w:name="OLE_LINK195"/>
      <w:bookmarkStart w:id="85" w:name="OLE_LINK3"/>
      <w:bookmarkStart w:id="86" w:name="OLE_LINK109"/>
      <w:r>
        <w:rPr>
          <w:rFonts w:hint="eastAsia" w:ascii="仿宋_GB2312" w:hAnsi="仿宋_GB2312" w:eastAsia="仿宋_GB2312" w:cs="仿宋_GB2312"/>
          <w:snapToGrid w:val="0"/>
          <w:color w:val="auto"/>
          <w:kern w:val="0"/>
          <w:sz w:val="30"/>
          <w:szCs w:val="30"/>
          <w:lang w:val="en-US" w:eastAsia="zh-CN"/>
        </w:rPr>
        <w:t>国家机器人创新中心</w:t>
      </w:r>
      <w:bookmarkEnd w:id="80"/>
      <w:bookmarkStart w:id="87" w:name="OLE_LINK209"/>
      <w:r>
        <w:rPr>
          <w:rFonts w:hint="eastAsia" w:ascii="仿宋_GB2312" w:hAnsi="仿宋_GB2312" w:eastAsia="仿宋_GB2312" w:cs="仿宋_GB2312"/>
          <w:snapToGrid w:val="0"/>
          <w:color w:val="auto"/>
          <w:kern w:val="0"/>
          <w:sz w:val="30"/>
          <w:szCs w:val="30"/>
          <w:lang w:val="en-US" w:eastAsia="zh-CN"/>
        </w:rPr>
        <w:t>甄选哈尔滨工业大学专家团队</w:t>
      </w:r>
      <w:bookmarkEnd w:id="87"/>
      <w:r>
        <w:rPr>
          <w:rFonts w:hint="eastAsia" w:ascii="仿宋_GB2312" w:hAnsi="仿宋_GB2312" w:eastAsia="仿宋_GB2312" w:cs="仿宋_GB2312"/>
          <w:snapToGrid w:val="0"/>
          <w:color w:val="auto"/>
          <w:kern w:val="0"/>
          <w:sz w:val="30"/>
          <w:szCs w:val="30"/>
          <w:lang w:val="en-US" w:eastAsia="zh-CN"/>
        </w:rPr>
        <w:t>已完成实验室阶段验证且具备产业化落地前景优势的项目，</w:t>
      </w:r>
      <w:bookmarkEnd w:id="81"/>
      <w:bookmarkStart w:id="88" w:name="OLE_LINK215"/>
      <w:r>
        <w:rPr>
          <w:rFonts w:hint="eastAsia" w:ascii="仿宋_GB2312" w:hAnsi="仿宋_GB2312" w:eastAsia="仿宋_GB2312" w:cs="仿宋_GB2312"/>
          <w:snapToGrid w:val="0"/>
          <w:color w:val="auto"/>
          <w:kern w:val="0"/>
          <w:sz w:val="30"/>
          <w:szCs w:val="30"/>
          <w:lang w:val="en-US" w:eastAsia="zh-CN"/>
        </w:rPr>
        <w:t>与全国各区域优质职业院校合作，开展</w:t>
      </w:r>
      <w:bookmarkStart w:id="89" w:name="OLE_LINK221"/>
      <w:r>
        <w:rPr>
          <w:rFonts w:hint="eastAsia" w:ascii="仿宋_GB2312" w:hAnsi="仿宋_GB2312" w:eastAsia="仿宋_GB2312" w:cs="仿宋_GB2312"/>
          <w:snapToGrid w:val="0"/>
          <w:color w:val="auto"/>
          <w:kern w:val="0"/>
          <w:sz w:val="30"/>
          <w:szCs w:val="30"/>
          <w:lang w:val="en-US" w:eastAsia="zh-CN"/>
        </w:rPr>
        <w:t>以产业需求为导向的关键应用技术</w:t>
      </w:r>
      <w:bookmarkStart w:id="90" w:name="OLE_LINK222"/>
      <w:r>
        <w:rPr>
          <w:rFonts w:hint="eastAsia" w:ascii="仿宋_GB2312" w:hAnsi="仿宋_GB2312" w:eastAsia="仿宋_GB2312" w:cs="仿宋_GB2312"/>
          <w:snapToGrid w:val="0"/>
          <w:color w:val="auto"/>
          <w:kern w:val="0"/>
          <w:sz w:val="30"/>
          <w:szCs w:val="30"/>
          <w:lang w:val="en-US" w:eastAsia="zh-CN"/>
        </w:rPr>
        <w:t>联合攻关</w:t>
      </w:r>
      <w:bookmarkEnd w:id="89"/>
      <w:bookmarkEnd w:id="90"/>
      <w:r>
        <w:rPr>
          <w:rFonts w:hint="eastAsia" w:ascii="仿宋_GB2312" w:hAnsi="仿宋_GB2312" w:eastAsia="仿宋_GB2312" w:cs="仿宋_GB2312"/>
          <w:snapToGrid w:val="0"/>
          <w:color w:val="auto"/>
          <w:kern w:val="0"/>
          <w:sz w:val="30"/>
          <w:szCs w:val="30"/>
          <w:lang w:val="en-US" w:eastAsia="zh-CN"/>
        </w:rPr>
        <w:t>。将国家机器人创新中心和哈工大的15亿重大科研基础设施和大型科研仪器优先对落地院校的应用型技术研发中心进行开放共享</w:t>
      </w:r>
      <w:bookmarkEnd w:id="88"/>
      <w:r>
        <w:rPr>
          <w:rFonts w:hint="eastAsia" w:ascii="仿宋_GB2312" w:hAnsi="仿宋_GB2312" w:eastAsia="仿宋_GB2312" w:cs="仿宋_GB2312"/>
          <w:snapToGrid w:val="0"/>
          <w:color w:val="auto"/>
          <w:kern w:val="0"/>
          <w:sz w:val="30"/>
          <w:szCs w:val="30"/>
          <w:lang w:val="en-US" w:eastAsia="zh-CN"/>
        </w:rPr>
        <w:t>，</w:t>
      </w:r>
      <w:bookmarkStart w:id="91" w:name="OLE_LINK107"/>
      <w:r>
        <w:rPr>
          <w:rFonts w:hint="eastAsia" w:ascii="仿宋_GB2312" w:hAnsi="仿宋_GB2312" w:eastAsia="仿宋_GB2312" w:cs="仿宋_GB2312"/>
          <w:snapToGrid w:val="0"/>
          <w:color w:val="auto"/>
          <w:kern w:val="0"/>
          <w:sz w:val="30"/>
          <w:szCs w:val="30"/>
          <w:lang w:val="en-US" w:eastAsia="zh-CN"/>
        </w:rPr>
        <w:t>为区域产业提供前瞻技术向应用技术转化的核心引擎</w:t>
      </w:r>
      <w:bookmarkEnd w:id="91"/>
      <w:r>
        <w:rPr>
          <w:rFonts w:hint="eastAsia" w:ascii="仿宋_GB2312" w:hAnsi="仿宋_GB2312" w:eastAsia="仿宋_GB2312" w:cs="仿宋_GB2312"/>
          <w:snapToGrid w:val="0"/>
          <w:color w:val="auto"/>
          <w:kern w:val="0"/>
          <w:sz w:val="30"/>
          <w:szCs w:val="30"/>
          <w:lang w:val="en-US" w:eastAsia="zh-CN"/>
        </w:rPr>
        <w:t>。</w:t>
      </w:r>
      <w:bookmarkEnd w:id="82"/>
      <w:r>
        <w:rPr>
          <w:rFonts w:hint="eastAsia" w:ascii="仿宋_GB2312" w:hAnsi="仿宋_GB2312" w:eastAsia="仿宋_GB2312" w:cs="仿宋_GB2312"/>
          <w:snapToGrid w:val="0"/>
          <w:color w:val="auto"/>
          <w:kern w:val="0"/>
          <w:sz w:val="30"/>
          <w:szCs w:val="30"/>
          <w:lang w:val="en-US" w:eastAsia="zh-CN"/>
        </w:rPr>
        <w:t>对院校参与项目建设的创新师资团队就“前瞻技术”</w:t>
      </w:r>
      <w:bookmarkStart w:id="92" w:name="OLE_LINK223"/>
      <w:bookmarkStart w:id="93" w:name="OLE_LINK224"/>
      <w:r>
        <w:rPr>
          <w:rFonts w:hint="eastAsia" w:ascii="仿宋_GB2312" w:hAnsi="仿宋_GB2312" w:eastAsia="仿宋_GB2312" w:cs="仿宋_GB2312"/>
          <w:snapToGrid w:val="0"/>
          <w:color w:val="auto"/>
          <w:kern w:val="0"/>
          <w:sz w:val="30"/>
          <w:szCs w:val="30"/>
          <w:lang w:val="en-US" w:eastAsia="zh-CN"/>
        </w:rPr>
        <w:t>开展集中式培</w:t>
      </w:r>
      <w:bookmarkEnd w:id="92"/>
      <w:r>
        <w:rPr>
          <w:rFonts w:hint="eastAsia" w:ascii="仿宋_GB2312" w:hAnsi="仿宋_GB2312" w:eastAsia="仿宋_GB2312" w:cs="仿宋_GB2312"/>
          <w:snapToGrid w:val="0"/>
          <w:color w:val="auto"/>
          <w:kern w:val="0"/>
          <w:sz w:val="30"/>
          <w:szCs w:val="30"/>
          <w:lang w:val="en-US" w:eastAsia="zh-CN"/>
        </w:rPr>
        <w:t>训，</w:t>
      </w:r>
      <w:bookmarkEnd w:id="93"/>
      <w:r>
        <w:rPr>
          <w:rFonts w:hint="eastAsia" w:ascii="仿宋_GB2312" w:hAnsi="仿宋_GB2312" w:eastAsia="仿宋_GB2312" w:cs="仿宋_GB2312"/>
          <w:snapToGrid w:val="0"/>
          <w:color w:val="auto"/>
          <w:kern w:val="0"/>
          <w:sz w:val="30"/>
          <w:szCs w:val="30"/>
          <w:lang w:val="en-US" w:eastAsia="zh-CN"/>
        </w:rPr>
        <w:t>由领域专家指导教师“做科研”</w:t>
      </w:r>
      <w:bookmarkStart w:id="94" w:name="OLE_LINK226"/>
      <w:r>
        <w:rPr>
          <w:rFonts w:hint="eastAsia" w:ascii="仿宋_GB2312" w:hAnsi="仿宋_GB2312" w:eastAsia="仿宋_GB2312" w:cs="仿宋_GB2312"/>
          <w:snapToGrid w:val="0"/>
          <w:color w:val="auto"/>
          <w:kern w:val="0"/>
          <w:sz w:val="30"/>
          <w:szCs w:val="30"/>
          <w:lang w:val="en-US" w:eastAsia="zh-CN"/>
        </w:rPr>
        <w:t>，系统性提升职业院校师资队伍的科研转化能力与工程实践水平</w:t>
      </w:r>
      <w:bookmarkEnd w:id="94"/>
      <w:r>
        <w:rPr>
          <w:rFonts w:hint="eastAsia" w:ascii="仿宋_GB2312" w:hAnsi="仿宋_GB2312" w:eastAsia="仿宋_GB2312" w:cs="仿宋_GB2312"/>
          <w:snapToGrid w:val="0"/>
          <w:color w:val="auto"/>
          <w:kern w:val="0"/>
          <w:sz w:val="30"/>
          <w:szCs w:val="30"/>
          <w:lang w:val="en-US" w:eastAsia="zh-CN"/>
        </w:rPr>
        <w:t>，助力职业院校</w:t>
      </w:r>
      <w:bookmarkStart w:id="95" w:name="OLE_LINK8"/>
      <w:r>
        <w:rPr>
          <w:rFonts w:hint="eastAsia" w:ascii="仿宋_GB2312" w:hAnsi="仿宋_GB2312" w:eastAsia="仿宋_GB2312" w:cs="仿宋_GB2312"/>
          <w:snapToGrid w:val="0"/>
          <w:color w:val="auto"/>
          <w:kern w:val="0"/>
          <w:sz w:val="30"/>
          <w:szCs w:val="30"/>
          <w:lang w:val="en-US" w:eastAsia="zh-CN"/>
        </w:rPr>
        <w:t>建立自有技术原型开发平台</w:t>
      </w:r>
      <w:bookmarkEnd w:id="95"/>
      <w:r>
        <w:rPr>
          <w:rFonts w:hint="eastAsia" w:ascii="仿宋_GB2312" w:hAnsi="仿宋_GB2312" w:eastAsia="仿宋_GB2312" w:cs="仿宋_GB2312"/>
          <w:snapToGrid w:val="0"/>
          <w:color w:val="auto"/>
          <w:kern w:val="0"/>
          <w:sz w:val="30"/>
          <w:szCs w:val="30"/>
          <w:lang w:val="en-US" w:eastAsia="zh-CN"/>
        </w:rPr>
        <w:t>。</w:t>
      </w:r>
    </w:p>
    <w:bookmarkEnd w:id="83"/>
    <w:p w14:paraId="3FE46F5E">
      <w:pPr>
        <w:keepNext w:val="0"/>
        <w:keepLines w:val="0"/>
        <w:pageBreakBefore w:val="0"/>
        <w:widowControl w:val="0"/>
        <w:kinsoku/>
        <w:wordWrap/>
        <w:overflowPunct/>
        <w:topLinePunct w:val="0"/>
        <w:autoSpaceDE/>
        <w:autoSpaceDN/>
        <w:bidi w:val="0"/>
        <w:adjustRightInd/>
        <w:snapToGrid/>
        <w:spacing w:line="560" w:lineRule="exact"/>
        <w:ind w:firstLine="602" w:firstLineChars="200"/>
        <w:contextualSpacing/>
        <w:textAlignment w:val="auto"/>
        <w:rPr>
          <w:rFonts w:hint="eastAsia" w:ascii="楷体" w:hAnsi="楷体" w:eastAsia="楷体" w:cs="楷体"/>
          <w:b/>
          <w:bCs w:val="0"/>
          <w:color w:val="auto"/>
          <w:sz w:val="30"/>
          <w:szCs w:val="30"/>
          <w:lang w:eastAsia="zh-CN"/>
        </w:rPr>
      </w:pPr>
      <w:bookmarkStart w:id="96" w:name="OLE_LINK197"/>
      <w:bookmarkStart w:id="97" w:name="OLE_LINK227"/>
      <w:r>
        <w:rPr>
          <w:rFonts w:hint="eastAsia" w:ascii="楷体" w:hAnsi="楷体" w:eastAsia="楷体" w:cs="楷体"/>
          <w:b/>
          <w:bCs w:val="0"/>
          <w:color w:val="auto"/>
          <w:sz w:val="30"/>
          <w:szCs w:val="30"/>
          <w:lang w:eastAsia="zh-CN"/>
        </w:rPr>
        <w:t>（</w:t>
      </w:r>
      <w:r>
        <w:rPr>
          <w:rFonts w:hint="eastAsia" w:ascii="楷体" w:hAnsi="楷体" w:eastAsia="楷体" w:cs="楷体"/>
          <w:b/>
          <w:bCs w:val="0"/>
          <w:color w:val="auto"/>
          <w:sz w:val="30"/>
          <w:szCs w:val="30"/>
          <w:lang w:val="en-US" w:eastAsia="zh-CN"/>
        </w:rPr>
        <w:t>二</w:t>
      </w:r>
      <w:r>
        <w:rPr>
          <w:rFonts w:hint="eastAsia" w:ascii="楷体" w:hAnsi="楷体" w:eastAsia="楷体" w:cs="楷体"/>
          <w:b/>
          <w:bCs w:val="0"/>
          <w:color w:val="auto"/>
          <w:sz w:val="30"/>
          <w:szCs w:val="30"/>
          <w:lang w:eastAsia="zh-CN"/>
        </w:rPr>
        <w:t>）科研成果中试</w:t>
      </w:r>
    </w:p>
    <w:bookmarkEnd w:id="96"/>
    <w:p w14:paraId="1B19FCB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napToGrid w:val="0"/>
          <w:color w:val="auto"/>
          <w:kern w:val="0"/>
          <w:sz w:val="30"/>
          <w:szCs w:val="30"/>
          <w:lang w:val="en-US" w:eastAsia="zh-CN"/>
        </w:rPr>
      </w:pPr>
      <w:bookmarkStart w:id="98" w:name="OLE_LINK196"/>
      <w:r>
        <w:rPr>
          <w:rFonts w:hint="eastAsia" w:ascii="仿宋_GB2312" w:hAnsi="仿宋_GB2312" w:eastAsia="仿宋_GB2312" w:cs="仿宋_GB2312"/>
          <w:snapToGrid w:val="0"/>
          <w:color w:val="auto"/>
          <w:kern w:val="0"/>
          <w:sz w:val="30"/>
          <w:szCs w:val="30"/>
          <w:lang w:val="en-US" w:eastAsia="zh-CN"/>
        </w:rPr>
        <w:t>打造</w:t>
      </w:r>
      <w:bookmarkStart w:id="99" w:name="OLE_LINK45"/>
      <w:r>
        <w:rPr>
          <w:rFonts w:hint="eastAsia" w:ascii="仿宋_GB2312" w:hAnsi="仿宋_GB2312" w:eastAsia="仿宋_GB2312" w:cs="仿宋_GB2312"/>
          <w:snapToGrid w:val="0"/>
          <w:color w:val="auto"/>
          <w:kern w:val="0"/>
          <w:sz w:val="30"/>
          <w:szCs w:val="30"/>
          <w:lang w:val="en-US" w:eastAsia="zh-CN"/>
        </w:rPr>
        <w:t>覆盖“测试</w:t>
      </w:r>
      <w:bookmarkStart w:id="100" w:name="OLE_LINK6"/>
      <w:r>
        <w:rPr>
          <w:rFonts w:hint="eastAsia" w:ascii="仿宋_GB2312" w:hAnsi="仿宋_GB2312" w:eastAsia="仿宋_GB2312" w:cs="仿宋_GB2312"/>
          <w:snapToGrid w:val="0"/>
          <w:color w:val="auto"/>
          <w:kern w:val="0"/>
          <w:sz w:val="30"/>
          <w:szCs w:val="30"/>
          <w:lang w:val="en-US" w:eastAsia="zh-CN"/>
        </w:rPr>
        <w:t>-</w:t>
      </w:r>
      <w:bookmarkEnd w:id="100"/>
      <w:r>
        <w:rPr>
          <w:rFonts w:hint="eastAsia" w:ascii="仿宋_GB2312" w:hAnsi="仿宋_GB2312" w:eastAsia="仿宋_GB2312" w:cs="仿宋_GB2312"/>
          <w:snapToGrid w:val="0"/>
          <w:color w:val="auto"/>
          <w:kern w:val="0"/>
          <w:sz w:val="30"/>
          <w:szCs w:val="30"/>
          <w:lang w:val="en-US" w:eastAsia="zh-CN"/>
        </w:rPr>
        <w:t>优化</w:t>
      </w:r>
      <w:bookmarkStart w:id="101" w:name="OLE_LINK13"/>
      <w:r>
        <w:rPr>
          <w:rFonts w:hint="eastAsia" w:ascii="仿宋_GB2312" w:hAnsi="仿宋_GB2312" w:eastAsia="仿宋_GB2312" w:cs="仿宋_GB2312"/>
          <w:snapToGrid w:val="0"/>
          <w:color w:val="auto"/>
          <w:kern w:val="0"/>
          <w:sz w:val="30"/>
          <w:szCs w:val="30"/>
          <w:lang w:val="en-US" w:eastAsia="zh-CN"/>
        </w:rPr>
        <w:t>-</w:t>
      </w:r>
      <w:bookmarkEnd w:id="101"/>
      <w:r>
        <w:rPr>
          <w:rFonts w:hint="eastAsia" w:ascii="仿宋_GB2312" w:hAnsi="仿宋_GB2312" w:eastAsia="仿宋_GB2312" w:cs="仿宋_GB2312"/>
          <w:snapToGrid w:val="0"/>
          <w:color w:val="auto"/>
          <w:kern w:val="0"/>
          <w:sz w:val="30"/>
          <w:szCs w:val="30"/>
          <w:lang w:val="en-US" w:eastAsia="zh-CN"/>
        </w:rPr>
        <w:t>验证-熟化”全流程的</w:t>
      </w:r>
      <w:bookmarkStart w:id="102" w:name="OLE_LINK126"/>
      <w:r>
        <w:rPr>
          <w:rFonts w:hint="eastAsia" w:ascii="仿宋_GB2312" w:hAnsi="仿宋_GB2312" w:eastAsia="仿宋_GB2312" w:cs="仿宋_GB2312"/>
          <w:snapToGrid w:val="0"/>
          <w:color w:val="auto"/>
          <w:kern w:val="0"/>
          <w:sz w:val="30"/>
          <w:szCs w:val="30"/>
          <w:lang w:val="en-US" w:eastAsia="zh-CN"/>
        </w:rPr>
        <w:t>产</w:t>
      </w:r>
      <w:bookmarkStart w:id="103" w:name="OLE_LINK131"/>
      <w:r>
        <w:rPr>
          <w:rFonts w:hint="eastAsia" w:ascii="仿宋_GB2312" w:hAnsi="仿宋_GB2312" w:eastAsia="仿宋_GB2312" w:cs="仿宋_GB2312"/>
          <w:snapToGrid w:val="0"/>
          <w:color w:val="auto"/>
          <w:kern w:val="0"/>
          <w:sz w:val="30"/>
          <w:szCs w:val="30"/>
          <w:lang w:val="en-US" w:eastAsia="zh-CN"/>
        </w:rPr>
        <w:t>业化</w:t>
      </w:r>
      <w:bookmarkEnd w:id="102"/>
      <w:r>
        <w:rPr>
          <w:rFonts w:hint="eastAsia" w:ascii="仿宋_GB2312" w:hAnsi="仿宋_GB2312" w:eastAsia="仿宋_GB2312" w:cs="仿宋_GB2312"/>
          <w:snapToGrid w:val="0"/>
          <w:color w:val="auto"/>
          <w:kern w:val="0"/>
          <w:sz w:val="30"/>
          <w:szCs w:val="30"/>
          <w:lang w:val="en-US" w:eastAsia="zh-CN"/>
        </w:rPr>
        <w:t>中试</w:t>
      </w:r>
      <w:bookmarkStart w:id="104" w:name="OLE_LINK128"/>
      <w:r>
        <w:rPr>
          <w:rFonts w:hint="eastAsia" w:ascii="仿宋_GB2312" w:hAnsi="仿宋_GB2312" w:eastAsia="仿宋_GB2312" w:cs="仿宋_GB2312"/>
          <w:snapToGrid w:val="0"/>
          <w:color w:val="auto"/>
          <w:kern w:val="0"/>
          <w:sz w:val="30"/>
          <w:szCs w:val="30"/>
          <w:lang w:val="en-US" w:eastAsia="zh-CN"/>
        </w:rPr>
        <w:t>验证平台</w:t>
      </w:r>
      <w:bookmarkEnd w:id="104"/>
      <w:r>
        <w:rPr>
          <w:rFonts w:hint="eastAsia" w:ascii="仿宋_GB2312" w:hAnsi="仿宋_GB2312" w:eastAsia="仿宋_GB2312" w:cs="仿宋_GB2312"/>
          <w:snapToGrid w:val="0"/>
          <w:color w:val="auto"/>
          <w:kern w:val="0"/>
          <w:sz w:val="30"/>
          <w:szCs w:val="30"/>
          <w:lang w:val="en-US" w:eastAsia="zh-CN"/>
        </w:rPr>
        <w:t>，对合作职业院校校内实训基地、合作企业产线等资源进行拓维赋能，面向产业发展需求，提供工程开发、技术熟化、工艺创新、样品试制、设备验证、试验检测等公共服务和整体解决方案，强化对中小企业的服务支持。对研发</w:t>
      </w:r>
      <w:bookmarkEnd w:id="103"/>
      <w:r>
        <w:rPr>
          <w:rFonts w:hint="eastAsia" w:ascii="仿宋_GB2312" w:hAnsi="仿宋_GB2312" w:eastAsia="仿宋_GB2312" w:cs="仿宋_GB2312"/>
          <w:snapToGrid w:val="0"/>
          <w:color w:val="auto"/>
          <w:kern w:val="0"/>
          <w:sz w:val="30"/>
          <w:szCs w:val="30"/>
          <w:lang w:val="en-US" w:eastAsia="zh-CN"/>
        </w:rPr>
        <w:t>中心输出的</w:t>
      </w:r>
      <w:bookmarkStart w:id="105" w:name="OLE_LINK23"/>
      <w:r>
        <w:rPr>
          <w:rFonts w:hint="eastAsia" w:ascii="仿宋_GB2312" w:hAnsi="仿宋_GB2312" w:eastAsia="仿宋_GB2312" w:cs="仿宋_GB2312"/>
          <w:snapToGrid w:val="0"/>
          <w:color w:val="auto"/>
          <w:kern w:val="0"/>
          <w:sz w:val="30"/>
          <w:szCs w:val="30"/>
          <w:lang w:val="en-US" w:eastAsia="zh-CN"/>
        </w:rPr>
        <w:t>新技术、新工艺开展</w:t>
      </w:r>
      <w:bookmarkStart w:id="106" w:name="OLE_LINK119"/>
      <w:r>
        <w:rPr>
          <w:rFonts w:hint="eastAsia" w:ascii="仿宋_GB2312" w:hAnsi="仿宋_GB2312" w:eastAsia="仿宋_GB2312" w:cs="仿宋_GB2312"/>
          <w:snapToGrid w:val="0"/>
          <w:color w:val="auto"/>
          <w:kern w:val="0"/>
          <w:sz w:val="30"/>
          <w:szCs w:val="30"/>
          <w:lang w:val="en-US" w:eastAsia="zh-CN"/>
        </w:rPr>
        <w:t>技术/产</w:t>
      </w:r>
      <w:bookmarkEnd w:id="105"/>
      <w:r>
        <w:rPr>
          <w:rFonts w:hint="eastAsia" w:ascii="仿宋_GB2312" w:hAnsi="仿宋_GB2312" w:eastAsia="仿宋_GB2312" w:cs="仿宋_GB2312"/>
          <w:snapToGrid w:val="0"/>
          <w:color w:val="auto"/>
          <w:kern w:val="0"/>
          <w:sz w:val="30"/>
          <w:szCs w:val="30"/>
          <w:lang w:val="en-US" w:eastAsia="zh-CN"/>
        </w:rPr>
        <w:t>品的原型测试、工艺参数优化</w:t>
      </w:r>
      <w:bookmarkEnd w:id="106"/>
      <w:r>
        <w:rPr>
          <w:rFonts w:hint="eastAsia" w:ascii="仿宋_GB2312" w:hAnsi="仿宋_GB2312" w:eastAsia="仿宋_GB2312" w:cs="仿宋_GB2312"/>
          <w:snapToGrid w:val="0"/>
          <w:color w:val="auto"/>
          <w:kern w:val="0"/>
          <w:sz w:val="30"/>
          <w:szCs w:val="30"/>
          <w:lang w:val="en-US" w:eastAsia="zh-CN"/>
        </w:rPr>
        <w:t>、</w:t>
      </w:r>
      <w:bookmarkStart w:id="107" w:name="OLE_LINK129"/>
      <w:r>
        <w:rPr>
          <w:rFonts w:hint="eastAsia" w:ascii="仿宋_GB2312" w:hAnsi="仿宋_GB2312" w:eastAsia="仿宋_GB2312" w:cs="仿宋_GB2312"/>
          <w:snapToGrid w:val="0"/>
          <w:color w:val="auto"/>
          <w:kern w:val="0"/>
          <w:sz w:val="30"/>
          <w:szCs w:val="30"/>
          <w:lang w:val="en-US" w:eastAsia="zh-CN"/>
        </w:rPr>
        <w:t>系统匹配验证</w:t>
      </w:r>
      <w:bookmarkEnd w:id="107"/>
      <w:r>
        <w:rPr>
          <w:rFonts w:hint="eastAsia" w:ascii="仿宋_GB2312" w:hAnsi="仿宋_GB2312" w:eastAsia="仿宋_GB2312" w:cs="仿宋_GB2312"/>
          <w:snapToGrid w:val="0"/>
          <w:color w:val="auto"/>
          <w:kern w:val="0"/>
          <w:sz w:val="30"/>
          <w:szCs w:val="30"/>
          <w:lang w:val="en-US" w:eastAsia="zh-CN"/>
        </w:rPr>
        <w:t>及可靠性测试评估</w:t>
      </w:r>
      <w:bookmarkEnd w:id="99"/>
      <w:r>
        <w:rPr>
          <w:rFonts w:hint="eastAsia" w:ascii="仿宋_GB2312" w:hAnsi="仿宋_GB2312" w:eastAsia="仿宋_GB2312" w:cs="仿宋_GB2312"/>
          <w:snapToGrid w:val="0"/>
          <w:color w:val="auto"/>
          <w:kern w:val="0"/>
          <w:sz w:val="30"/>
          <w:szCs w:val="30"/>
          <w:lang w:val="en-US" w:eastAsia="zh-CN"/>
        </w:rPr>
        <w:t>，</w:t>
      </w:r>
      <w:bookmarkStart w:id="108" w:name="OLE_LINK7"/>
      <w:r>
        <w:rPr>
          <w:rFonts w:hint="eastAsia" w:ascii="仿宋_GB2312" w:hAnsi="仿宋_GB2312" w:eastAsia="仿宋_GB2312" w:cs="仿宋_GB2312"/>
          <w:snapToGrid w:val="0"/>
          <w:color w:val="auto"/>
          <w:kern w:val="0"/>
          <w:sz w:val="30"/>
          <w:szCs w:val="30"/>
          <w:lang w:val="en-US" w:eastAsia="zh-CN"/>
        </w:rPr>
        <w:t>支持原型样机/原型技术小批量生产熟化，助力职业院校将技术成果向产业高质量转化</w:t>
      </w:r>
      <w:bookmarkEnd w:id="108"/>
      <w:r>
        <w:rPr>
          <w:rFonts w:hint="eastAsia" w:ascii="仿宋_GB2312" w:hAnsi="仿宋_GB2312" w:eastAsia="仿宋_GB2312" w:cs="仿宋_GB2312"/>
          <w:snapToGrid w:val="0"/>
          <w:color w:val="auto"/>
          <w:kern w:val="0"/>
          <w:sz w:val="30"/>
          <w:szCs w:val="30"/>
          <w:lang w:val="en-US" w:eastAsia="zh-CN"/>
        </w:rPr>
        <w:t>。</w:t>
      </w:r>
    </w:p>
    <w:bookmarkEnd w:id="98"/>
    <w:p w14:paraId="0CF478C6">
      <w:pPr>
        <w:keepNext w:val="0"/>
        <w:keepLines w:val="0"/>
        <w:pageBreakBefore w:val="0"/>
        <w:widowControl w:val="0"/>
        <w:kinsoku/>
        <w:wordWrap/>
        <w:overflowPunct/>
        <w:topLinePunct w:val="0"/>
        <w:autoSpaceDE/>
        <w:autoSpaceDN/>
        <w:bidi w:val="0"/>
        <w:adjustRightInd/>
        <w:snapToGrid/>
        <w:spacing w:line="560" w:lineRule="exact"/>
        <w:ind w:firstLine="602" w:firstLineChars="200"/>
        <w:contextualSpacing/>
        <w:textAlignment w:val="auto"/>
        <w:rPr>
          <w:rFonts w:hint="eastAsia" w:ascii="楷体" w:hAnsi="楷体" w:eastAsia="楷体" w:cs="楷体"/>
          <w:b/>
          <w:bCs w:val="0"/>
          <w:color w:val="auto"/>
          <w:sz w:val="30"/>
          <w:szCs w:val="30"/>
          <w:lang w:eastAsia="zh-CN"/>
        </w:rPr>
      </w:pPr>
      <w:bookmarkStart w:id="109" w:name="OLE_LINK202"/>
      <w:r>
        <w:rPr>
          <w:rFonts w:hint="eastAsia" w:ascii="楷体" w:hAnsi="楷体" w:eastAsia="楷体" w:cs="楷体"/>
          <w:b/>
          <w:bCs w:val="0"/>
          <w:color w:val="auto"/>
          <w:sz w:val="30"/>
          <w:szCs w:val="30"/>
          <w:lang w:eastAsia="zh-CN"/>
        </w:rPr>
        <w:t>（</w:t>
      </w:r>
      <w:r>
        <w:rPr>
          <w:rFonts w:hint="eastAsia" w:ascii="楷体" w:hAnsi="楷体" w:eastAsia="楷体" w:cs="楷体"/>
          <w:b/>
          <w:bCs w:val="0"/>
          <w:color w:val="auto"/>
          <w:sz w:val="30"/>
          <w:szCs w:val="30"/>
          <w:lang w:val="en-US" w:eastAsia="zh-CN"/>
        </w:rPr>
        <w:t>三</w:t>
      </w:r>
      <w:r>
        <w:rPr>
          <w:rFonts w:hint="eastAsia" w:ascii="楷体" w:hAnsi="楷体" w:eastAsia="楷体" w:cs="楷体"/>
          <w:b/>
          <w:bCs w:val="0"/>
          <w:color w:val="auto"/>
          <w:sz w:val="30"/>
          <w:szCs w:val="30"/>
          <w:lang w:eastAsia="zh-CN"/>
        </w:rPr>
        <w:t>）技术应用推广与服务</w:t>
      </w:r>
    </w:p>
    <w:bookmarkEnd w:id="109"/>
    <w:p w14:paraId="28D73F7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napToGrid w:val="0"/>
          <w:color w:val="auto"/>
          <w:kern w:val="0"/>
          <w:sz w:val="30"/>
          <w:szCs w:val="30"/>
          <w:lang w:val="en-US" w:eastAsia="zh-CN"/>
        </w:rPr>
      </w:pPr>
      <w:bookmarkStart w:id="110" w:name="OLE_LINK4"/>
      <w:bookmarkStart w:id="111" w:name="OLE_LINK199"/>
      <w:bookmarkStart w:id="112" w:name="OLE_LINK24"/>
      <w:r>
        <w:rPr>
          <w:rFonts w:hint="eastAsia" w:ascii="仿宋_GB2312" w:hAnsi="仿宋_GB2312" w:eastAsia="仿宋_GB2312" w:cs="仿宋_GB2312"/>
          <w:snapToGrid w:val="0"/>
          <w:color w:val="auto"/>
          <w:kern w:val="0"/>
          <w:sz w:val="30"/>
          <w:szCs w:val="30"/>
          <w:lang w:val="en-US" w:eastAsia="zh-CN"/>
        </w:rPr>
        <w:t>将经中试</w:t>
      </w:r>
      <w:bookmarkEnd w:id="110"/>
      <w:r>
        <w:rPr>
          <w:rFonts w:hint="eastAsia" w:ascii="仿宋_GB2312" w:hAnsi="仿宋_GB2312" w:eastAsia="仿宋_GB2312" w:cs="仿宋_GB2312"/>
          <w:snapToGrid w:val="0"/>
          <w:color w:val="auto"/>
          <w:kern w:val="0"/>
          <w:sz w:val="30"/>
          <w:szCs w:val="30"/>
          <w:lang w:val="en-US" w:eastAsia="zh-CN"/>
        </w:rPr>
        <w:t>、验证及熟化后的应用型科研成果，</w:t>
      </w:r>
      <w:bookmarkStart w:id="113" w:name="OLE_LINK108"/>
      <w:r>
        <w:rPr>
          <w:rFonts w:hint="eastAsia" w:ascii="仿宋_GB2312" w:hAnsi="仿宋_GB2312" w:eastAsia="仿宋_GB2312" w:cs="仿宋_GB2312"/>
          <w:snapToGrid w:val="0"/>
          <w:color w:val="auto"/>
          <w:kern w:val="0"/>
          <w:sz w:val="30"/>
          <w:szCs w:val="30"/>
          <w:lang w:val="en-US" w:eastAsia="zh-CN"/>
        </w:rPr>
        <w:t>为区域企业提供定制化解决方案及技术人员培训服务，加速新技术在区域产业应用落地，形成“技术研发-中试优化-产业赋能”的良好生态，显著提升区域产业链的数智化水平和服务能力。基于项目成果，支持院校</w:t>
      </w:r>
      <w:bookmarkEnd w:id="113"/>
      <w:r>
        <w:rPr>
          <w:rFonts w:hint="eastAsia" w:ascii="仿宋_GB2312" w:hAnsi="仿宋_GB2312" w:eastAsia="仿宋_GB2312" w:cs="仿宋_GB2312"/>
          <w:snapToGrid w:val="0"/>
          <w:color w:val="auto"/>
          <w:kern w:val="0"/>
          <w:sz w:val="30"/>
          <w:szCs w:val="30"/>
          <w:lang w:val="en-US" w:eastAsia="zh-CN"/>
        </w:rPr>
        <w:t>自主研发教学装备和教学资源，形成示范性产教科协同案例。</w:t>
      </w:r>
      <w:bookmarkEnd w:id="97"/>
      <w:bookmarkEnd w:id="111"/>
      <w:bookmarkStart w:id="114" w:name="OLE_LINK9"/>
    </w:p>
    <w:bookmarkEnd w:id="78"/>
    <w:bookmarkEnd w:id="84"/>
    <w:bookmarkEnd w:id="85"/>
    <w:bookmarkEnd w:id="86"/>
    <w:bookmarkEnd w:id="112"/>
    <w:bookmarkEnd w:id="114"/>
    <w:p w14:paraId="3EF4864E">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kern w:val="2"/>
          <w:sz w:val="30"/>
          <w:szCs w:val="30"/>
          <w:lang w:val="en-US" w:eastAsia="zh-CN" w:bidi="ar-SA"/>
        </w:rPr>
        <w:t>三、</w:t>
      </w:r>
      <w:r>
        <w:rPr>
          <w:rFonts w:hint="eastAsia" w:ascii="黑体" w:hAnsi="黑体" w:eastAsia="黑体" w:cs="黑体"/>
          <w:b/>
          <w:bCs/>
          <w:color w:val="auto"/>
          <w:sz w:val="30"/>
          <w:szCs w:val="30"/>
          <w:lang w:val="en-US" w:eastAsia="zh-CN"/>
        </w:rPr>
        <w:t>共建方向</w:t>
      </w:r>
    </w:p>
    <w:p w14:paraId="04E96C7B">
      <w:pPr>
        <w:keepNext w:val="0"/>
        <w:keepLines w:val="0"/>
        <w:pageBreakBefore w:val="0"/>
        <w:widowControl w:val="0"/>
        <w:kinsoku/>
        <w:wordWrap/>
        <w:overflowPunct/>
        <w:topLinePunct w:val="0"/>
        <w:autoSpaceDE/>
        <w:autoSpaceDN/>
        <w:bidi w:val="0"/>
        <w:spacing w:line="550" w:lineRule="exact"/>
        <w:ind w:firstLine="600" w:firstLineChars="200"/>
        <w:contextualSpacing/>
        <w:rPr>
          <w:rFonts w:hint="default" w:ascii="楷体" w:hAnsi="楷体" w:eastAsia="楷体" w:cs="楷体"/>
          <w:b w:val="0"/>
          <w:bCs/>
          <w:color w:val="auto"/>
          <w:sz w:val="30"/>
          <w:szCs w:val="30"/>
          <w:lang w:val="en-US" w:eastAsia="zh-CN"/>
        </w:rPr>
      </w:pPr>
      <w:r>
        <w:rPr>
          <w:rFonts w:hint="eastAsia" w:ascii="仿宋_GB2312" w:hAnsi="仿宋_GB2312" w:eastAsia="仿宋_GB2312" w:cs="仿宋_GB2312"/>
          <w:color w:val="auto"/>
          <w:sz w:val="30"/>
          <w:szCs w:val="30"/>
          <w:highlight w:val="none"/>
          <w:lang w:val="en-US" w:eastAsia="zh-CN"/>
        </w:rPr>
        <w:t>首批中试基地共建方向包括数字车间网络安全防护、基于人工智能的工业缺陷检测、智能飞行器工业应用三个方向。三个方向下设共七个项目。</w:t>
      </w:r>
    </w:p>
    <w:p w14:paraId="5E1C0D3E">
      <w:pPr>
        <w:keepNext w:val="0"/>
        <w:keepLines w:val="0"/>
        <w:pageBreakBefore w:val="0"/>
        <w:widowControl w:val="0"/>
        <w:numPr>
          <w:ilvl w:val="0"/>
          <w:numId w:val="1"/>
        </w:numPr>
        <w:kinsoku/>
        <w:wordWrap/>
        <w:overflowPunct/>
        <w:topLinePunct w:val="0"/>
        <w:autoSpaceDE/>
        <w:autoSpaceDN/>
        <w:bidi w:val="0"/>
        <w:spacing w:line="550" w:lineRule="exact"/>
        <w:ind w:firstLine="602" w:firstLineChars="200"/>
        <w:contextualSpacing/>
        <w:rPr>
          <w:rFonts w:hint="default" w:ascii="楷体" w:hAnsi="楷体" w:eastAsia="楷体" w:cs="楷体"/>
          <w:b/>
          <w:bCs w:val="0"/>
          <w:color w:val="auto"/>
          <w:sz w:val="30"/>
          <w:szCs w:val="30"/>
          <w:lang w:val="en-US" w:eastAsia="zh-CN"/>
        </w:rPr>
      </w:pPr>
      <w:r>
        <w:rPr>
          <w:rFonts w:hint="default" w:ascii="楷体" w:hAnsi="楷体" w:eastAsia="楷体" w:cs="楷体"/>
          <w:b/>
          <w:bCs w:val="0"/>
          <w:color w:val="auto"/>
          <w:sz w:val="30"/>
          <w:szCs w:val="30"/>
          <w:lang w:val="en-US" w:eastAsia="zh-CN"/>
        </w:rPr>
        <w:t>数字车间网络安全防护方向</w:t>
      </w:r>
    </w:p>
    <w:p w14:paraId="72997DDA">
      <w:pPr>
        <w:keepNext w:val="0"/>
        <w:keepLines w:val="0"/>
        <w:pageBreakBefore w:val="0"/>
        <w:widowControl w:val="0"/>
        <w:kinsoku/>
        <w:wordWrap/>
        <w:overflowPunct/>
        <w:topLinePunct w:val="0"/>
        <w:autoSpaceDE/>
        <w:autoSpaceDN/>
        <w:bidi w:val="0"/>
        <w:adjustRightInd/>
        <w:snapToGrid/>
        <w:spacing w:line="550"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在工业互联网与云平台深度融合下，数字车间已成为制造业转型升级的核心载体，工业机器人、AGV、智能传感器等设备的广泛应用推动生产效能飞跃，但网络安全威胁也日益严峻，给生产连续性与稳定性、生产信息数据安全等带来巨大挑战。合作共建锚定“数字车间网络安全防护”方向，建设“数字车间网络攻防靶场中试项目”</w:t>
      </w:r>
      <w:r>
        <w:rPr>
          <w:rFonts w:hint="eastAsia" w:ascii="仿宋_GB2312" w:hAnsi="仿宋_GB2312" w:eastAsia="仿宋_GB2312" w:cs="仿宋_GB2312"/>
          <w:color w:val="auto"/>
          <w:sz w:val="30"/>
          <w:szCs w:val="30"/>
          <w:highlight w:val="none"/>
          <w:lang w:val="en-US" w:eastAsia="zh-CN"/>
        </w:rPr>
        <w:t>。</w:t>
      </w:r>
    </w:p>
    <w:p w14:paraId="5FB6B9F6">
      <w:pPr>
        <w:keepNext w:val="0"/>
        <w:keepLines w:val="0"/>
        <w:pageBreakBefore w:val="0"/>
        <w:widowControl w:val="0"/>
        <w:kinsoku/>
        <w:wordWrap/>
        <w:overflowPunct/>
        <w:topLinePunct w:val="0"/>
        <w:autoSpaceDE/>
        <w:autoSpaceDN/>
        <w:bidi w:val="0"/>
        <w:adjustRightInd/>
        <w:snapToGrid/>
        <w:spacing w:line="550" w:lineRule="exact"/>
        <w:ind w:firstLine="600" w:firstLineChars="200"/>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本共建方向重点面向</w:t>
      </w:r>
      <w:r>
        <w:rPr>
          <w:rFonts w:hint="default" w:ascii="仿宋_GB2312" w:hAnsi="仿宋_GB2312" w:eastAsia="仿宋_GB2312" w:cs="仿宋_GB2312"/>
          <w:color w:val="auto"/>
          <w:sz w:val="30"/>
          <w:szCs w:val="30"/>
          <w:highlight w:val="none"/>
          <w:lang w:val="en-US" w:eastAsia="zh-CN"/>
        </w:rPr>
        <w:t>智能制造装备技术、工业机器人技术、信息安全技术应用、人工智能技术应用、工业互联网技术等相关专业。</w:t>
      </w:r>
      <w:r>
        <w:rPr>
          <w:rFonts w:hint="eastAsia" w:ascii="仿宋_GB2312" w:hAnsi="仿宋_GB2312" w:eastAsia="仿宋_GB2312" w:cs="仿宋_GB2312"/>
          <w:color w:val="auto"/>
          <w:sz w:val="30"/>
          <w:szCs w:val="30"/>
          <w:highlight w:val="none"/>
          <w:lang w:val="en-US" w:eastAsia="zh-CN"/>
        </w:rPr>
        <w:t>共建院校</w:t>
      </w:r>
      <w:r>
        <w:rPr>
          <w:rFonts w:hint="default" w:ascii="仿宋_GB2312" w:hAnsi="仿宋_GB2312" w:eastAsia="仿宋_GB2312" w:cs="仿宋_GB2312"/>
          <w:color w:val="auto"/>
          <w:sz w:val="30"/>
          <w:szCs w:val="30"/>
          <w:highlight w:val="none"/>
          <w:lang w:val="en-US" w:eastAsia="zh-CN"/>
        </w:rPr>
        <w:t>应已有智能化产线建设基础，参与机械工业教育发展中心“共享工厂”项目遴选院校优先。</w:t>
      </w:r>
    </w:p>
    <w:p w14:paraId="29242B92">
      <w:pPr>
        <w:keepNext w:val="0"/>
        <w:keepLines w:val="0"/>
        <w:pageBreakBefore w:val="0"/>
        <w:widowControl w:val="0"/>
        <w:kinsoku/>
        <w:wordWrap/>
        <w:overflowPunct/>
        <w:topLinePunct w:val="0"/>
        <w:autoSpaceDE/>
        <w:autoSpaceDN/>
        <w:bidi w:val="0"/>
        <w:adjustRightInd/>
        <w:snapToGrid/>
        <w:spacing w:line="550" w:lineRule="exact"/>
        <w:ind w:firstLine="600" w:firstLineChars="200"/>
        <w:jc w:val="center"/>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表1 数字车间网络安全防护方向共建项目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7172"/>
      </w:tblGrid>
      <w:tr w14:paraId="4118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14:paraId="7216DF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项目1</w:t>
            </w:r>
          </w:p>
        </w:tc>
      </w:tr>
      <w:tr w14:paraId="4DFB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14:paraId="651C7FE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项目名称</w:t>
            </w:r>
          </w:p>
        </w:tc>
        <w:tc>
          <w:tcPr>
            <w:tcW w:w="7645" w:type="dxa"/>
          </w:tcPr>
          <w:p w14:paraId="1F26083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数字车间网络攻防靶场中试项目</w:t>
            </w:r>
          </w:p>
        </w:tc>
      </w:tr>
      <w:tr w14:paraId="77D7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14:paraId="3E88D7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项目简介</w:t>
            </w:r>
          </w:p>
        </w:tc>
        <w:tc>
          <w:tcPr>
            <w:tcW w:w="7645" w:type="dxa"/>
          </w:tcPr>
          <w:p w14:paraId="7267B5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依托2020年工信部“工业互联网创新发展工程”核心立项项目，由哈尔滨工业大学牵头联合七家行业领军单位，聚焦工业机器人系统安全领域，不仅成功研制工业机器人系统安全状态模拟工具，实现设备全生命周期安全风险的动态仿真与预判，更在国际范围内率先构建覆盖“漏洞发现-用例验证-工具检测”全链条的工业机器人系统专用漏洞库、测试用例库及测试工具库，打破工业机器人安全检测对国外工具的依赖，构建自主可控的技术屏障。本项目</w:t>
            </w:r>
            <w:r>
              <w:rPr>
                <w:rFonts w:hint="eastAsia" w:ascii="仿宋_GB2312" w:hAnsi="仿宋_GB2312" w:eastAsia="仿宋_GB2312" w:cs="仿宋_GB2312"/>
                <w:color w:val="auto"/>
                <w:sz w:val="28"/>
                <w:szCs w:val="28"/>
                <w:highlight w:val="none"/>
                <w:lang w:val="en-US" w:eastAsia="zh-CN"/>
              </w:rPr>
              <w:t>正在</w:t>
            </w:r>
            <w:r>
              <w:rPr>
                <w:rFonts w:hint="default" w:ascii="仿宋_GB2312" w:hAnsi="仿宋_GB2312" w:eastAsia="仿宋_GB2312" w:cs="仿宋_GB2312"/>
                <w:color w:val="auto"/>
                <w:sz w:val="28"/>
                <w:szCs w:val="28"/>
                <w:highlight w:val="none"/>
                <w:lang w:val="en-US" w:eastAsia="zh-CN"/>
              </w:rPr>
              <w:t>申请团标，未来争取参与国家标准建设。</w:t>
            </w:r>
          </w:p>
        </w:tc>
      </w:tr>
      <w:bookmarkEnd w:id="73"/>
      <w:bookmarkEnd w:id="74"/>
      <w:bookmarkEnd w:id="75"/>
      <w:bookmarkEnd w:id="76"/>
    </w:tbl>
    <w:p w14:paraId="6D71EFD0">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602" w:firstLineChars="200"/>
        <w:textAlignment w:val="auto"/>
        <w:rPr>
          <w:rFonts w:hint="default" w:ascii="楷体" w:hAnsi="楷体" w:eastAsia="楷体" w:cs="楷体"/>
          <w:b/>
          <w:bCs w:val="0"/>
          <w:color w:val="auto"/>
          <w:sz w:val="30"/>
          <w:szCs w:val="30"/>
          <w:lang w:val="en-US" w:eastAsia="zh-CN"/>
        </w:rPr>
      </w:pPr>
      <w:bookmarkStart w:id="115" w:name="OLE_LINK66"/>
      <w:bookmarkStart w:id="116" w:name="OLE_LINK172"/>
      <w:bookmarkStart w:id="117" w:name="OLE_LINK20"/>
      <w:r>
        <w:rPr>
          <w:rFonts w:hint="eastAsia" w:ascii="楷体" w:hAnsi="楷体" w:eastAsia="楷体" w:cs="楷体"/>
          <w:b/>
          <w:bCs w:val="0"/>
          <w:color w:val="auto"/>
          <w:sz w:val="30"/>
          <w:szCs w:val="30"/>
          <w:lang w:val="en-US" w:eastAsia="zh-CN"/>
        </w:rPr>
        <w:t>基于</w:t>
      </w:r>
      <w:r>
        <w:rPr>
          <w:rFonts w:hint="default" w:ascii="楷体" w:hAnsi="楷体" w:eastAsia="楷体" w:cs="楷体"/>
          <w:b/>
          <w:bCs w:val="0"/>
          <w:color w:val="auto"/>
          <w:sz w:val="30"/>
          <w:szCs w:val="30"/>
          <w:lang w:val="en-US" w:eastAsia="zh-CN"/>
        </w:rPr>
        <w:t>人工智能的工业缺陷检测方向</w:t>
      </w:r>
    </w:p>
    <w:p w14:paraId="5F9289E5">
      <w:pPr>
        <w:keepNext w:val="0"/>
        <w:keepLines w:val="0"/>
        <w:pageBreakBefore w:val="0"/>
        <w:widowControl w:val="0"/>
        <w:kinsoku/>
        <w:wordWrap/>
        <w:overflowPunct/>
        <w:topLinePunct w:val="0"/>
        <w:autoSpaceDE/>
        <w:autoSpaceDN/>
        <w:bidi w:val="0"/>
        <w:adjustRightInd/>
        <w:snapToGrid/>
        <w:spacing w:line="550" w:lineRule="exact"/>
        <w:ind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当前，我国正处于产业升级关键期，智能检测装备作为智能制造的核心装备，已成为稳定生产运行、保障产品质量、提升制造效率的核心手段。对加快制造业高端化、数智化、绿色化发展，提升产业链供应链韧性和安全水平，支撑制造强国、质量强国和数字中国建设具有重要意义。“基于人工智能的工业缺陷检测”项目将面向“狭小空间内壁检测、高端零部件表面检测、零部件三维测量”三大场景，开展具有针对性的应用型技术研发。</w:t>
      </w:r>
    </w:p>
    <w:p w14:paraId="2FBA9BAD">
      <w:pPr>
        <w:keepNext w:val="0"/>
        <w:keepLines w:val="0"/>
        <w:pageBreakBefore w:val="0"/>
        <w:widowControl w:val="0"/>
        <w:kinsoku/>
        <w:wordWrap/>
        <w:overflowPunct/>
        <w:topLinePunct w:val="0"/>
        <w:autoSpaceDE/>
        <w:autoSpaceDN/>
        <w:bidi w:val="0"/>
        <w:adjustRightInd/>
        <w:snapToGrid/>
        <w:spacing w:line="550" w:lineRule="exact"/>
        <w:ind w:firstLine="600" w:firstLineChars="200"/>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本共建方向重点面向</w:t>
      </w:r>
      <w:r>
        <w:rPr>
          <w:rFonts w:hint="default" w:ascii="仿宋_GB2312" w:hAnsi="仿宋_GB2312" w:eastAsia="仿宋_GB2312" w:cs="仿宋_GB2312"/>
          <w:color w:val="auto"/>
          <w:sz w:val="30"/>
          <w:szCs w:val="30"/>
          <w:highlight w:val="none"/>
          <w:lang w:val="en-US" w:eastAsia="zh-CN"/>
        </w:rPr>
        <w:t>机械制造及自动化、智能制造装备技术、计算机应用技术、人工智能技术应用等相关专业。</w:t>
      </w:r>
      <w:r>
        <w:rPr>
          <w:rFonts w:hint="eastAsia" w:ascii="仿宋_GB2312" w:hAnsi="仿宋_GB2312" w:eastAsia="仿宋_GB2312" w:cs="仿宋_GB2312"/>
          <w:color w:val="auto"/>
          <w:sz w:val="30"/>
          <w:szCs w:val="30"/>
          <w:highlight w:val="none"/>
          <w:lang w:val="en-US" w:eastAsia="zh-CN"/>
        </w:rPr>
        <w:t>共建院校</w:t>
      </w:r>
      <w:r>
        <w:rPr>
          <w:rFonts w:hint="default" w:ascii="仿宋_GB2312" w:hAnsi="仿宋_GB2312" w:eastAsia="仿宋_GB2312" w:cs="仿宋_GB2312"/>
          <w:color w:val="auto"/>
          <w:sz w:val="30"/>
          <w:szCs w:val="30"/>
          <w:highlight w:val="none"/>
          <w:lang w:val="en-US" w:eastAsia="zh-CN"/>
        </w:rPr>
        <w:t>在区域内</w:t>
      </w:r>
      <w:r>
        <w:rPr>
          <w:rFonts w:hint="eastAsia" w:ascii="仿宋_GB2312" w:hAnsi="仿宋_GB2312" w:eastAsia="仿宋_GB2312" w:cs="仿宋_GB2312"/>
          <w:color w:val="auto"/>
          <w:sz w:val="30"/>
          <w:szCs w:val="30"/>
          <w:highlight w:val="none"/>
          <w:lang w:val="en-US" w:eastAsia="zh-CN"/>
        </w:rPr>
        <w:t>应</w:t>
      </w:r>
      <w:r>
        <w:rPr>
          <w:rFonts w:hint="default" w:ascii="仿宋_GB2312" w:hAnsi="仿宋_GB2312" w:eastAsia="仿宋_GB2312" w:cs="仿宋_GB2312"/>
          <w:color w:val="auto"/>
          <w:sz w:val="30"/>
          <w:szCs w:val="30"/>
          <w:highlight w:val="none"/>
          <w:lang w:val="en-US" w:eastAsia="zh-CN"/>
        </w:rPr>
        <w:t>有合作良好的精密制造相关生产企业。</w:t>
      </w:r>
    </w:p>
    <w:p w14:paraId="23E9745E">
      <w:pPr>
        <w:keepNext w:val="0"/>
        <w:keepLines w:val="0"/>
        <w:pageBreakBefore w:val="0"/>
        <w:widowControl w:val="0"/>
        <w:kinsoku/>
        <w:wordWrap/>
        <w:overflowPunct/>
        <w:topLinePunct w:val="0"/>
        <w:autoSpaceDE/>
        <w:autoSpaceDN/>
        <w:bidi w:val="0"/>
        <w:adjustRightInd/>
        <w:snapToGrid/>
        <w:spacing w:line="550" w:lineRule="exact"/>
        <w:ind w:firstLine="600" w:firstLineChars="200"/>
        <w:jc w:val="center"/>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表2 基于人工智能的工业缺陷检测方向共建项目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7177"/>
      </w:tblGrid>
      <w:tr w14:paraId="4C4B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2"/>
          </w:tcPr>
          <w:p w14:paraId="17FF51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项目1</w:t>
            </w:r>
          </w:p>
        </w:tc>
      </w:tr>
      <w:tr w14:paraId="01EE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tcPr>
          <w:p w14:paraId="6FA535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项目名称</w:t>
            </w:r>
          </w:p>
        </w:tc>
        <w:tc>
          <w:tcPr>
            <w:tcW w:w="7645" w:type="dxa"/>
          </w:tcPr>
          <w:p w14:paraId="4940E65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狭小空间内腔智能检测中试项目</w:t>
            </w:r>
          </w:p>
        </w:tc>
      </w:tr>
      <w:tr w14:paraId="1811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vAlign w:val="center"/>
          </w:tcPr>
          <w:p w14:paraId="625E2B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项目简介</w:t>
            </w:r>
          </w:p>
        </w:tc>
        <w:tc>
          <w:tcPr>
            <w:tcW w:w="7645" w:type="dxa"/>
          </w:tcPr>
          <w:p w14:paraId="299880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依托哈尔滨工业大学专家教授团队多年技术积累——360°环视高清成像技术解决“看得清”，深度学习智能缺陷识别算法实现“判得准”，高精度运动与定位控制技术保障“检得稳”，多模态数据融合与处理技术支持“算得快”，智能检测系统集成与工程化应用确保“用得上”。开展“成像系统在不同工况下的适应性测试、智能识别算法在复杂环境下的鲁棒性验证</w:t>
            </w:r>
            <w:r>
              <w:rPr>
                <w:rFonts w:hint="eastAsia" w:ascii="仿宋_GB2312" w:hAnsi="仿宋_GB2312" w:eastAsia="仿宋_GB2312" w:cs="仿宋_GB2312"/>
                <w:color w:val="auto"/>
                <w:sz w:val="28"/>
                <w:szCs w:val="28"/>
                <w:highlight w:val="none"/>
                <w:lang w:val="en-US" w:eastAsia="zh-CN"/>
              </w:rPr>
              <w:t>，以及</w:t>
            </w:r>
            <w:r>
              <w:rPr>
                <w:rFonts w:hint="default" w:ascii="仿宋_GB2312" w:hAnsi="仿宋_GB2312" w:eastAsia="仿宋_GB2312" w:cs="仿宋_GB2312"/>
                <w:color w:val="auto"/>
                <w:sz w:val="28"/>
                <w:szCs w:val="28"/>
                <w:highlight w:val="none"/>
                <w:lang w:val="en-US" w:eastAsia="zh-CN"/>
              </w:rPr>
              <w:t>整机系统长期运行的稳定性评估”等中试内容。</w:t>
            </w:r>
          </w:p>
        </w:tc>
      </w:tr>
      <w:tr w14:paraId="1765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2"/>
            <w:vAlign w:val="center"/>
          </w:tcPr>
          <w:p w14:paraId="2AE0F678">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项目2</w:t>
            </w:r>
          </w:p>
        </w:tc>
      </w:tr>
      <w:tr w14:paraId="4763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shd w:val="clear" w:color="auto" w:fill="auto"/>
            <w:vAlign w:val="top"/>
          </w:tcPr>
          <w:p w14:paraId="188390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项目名称</w:t>
            </w:r>
          </w:p>
        </w:tc>
        <w:tc>
          <w:tcPr>
            <w:tcW w:w="7645" w:type="dxa"/>
            <w:shd w:val="clear" w:color="auto" w:fill="auto"/>
            <w:vAlign w:val="top"/>
          </w:tcPr>
          <w:p w14:paraId="3BE7041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高端零部件表面检测中试项目</w:t>
            </w:r>
          </w:p>
        </w:tc>
      </w:tr>
      <w:tr w14:paraId="11C0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shd w:val="clear" w:color="auto" w:fill="auto"/>
            <w:vAlign w:val="center"/>
          </w:tcPr>
          <w:p w14:paraId="06229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项目简介</w:t>
            </w:r>
          </w:p>
        </w:tc>
        <w:tc>
          <w:tcPr>
            <w:tcW w:w="7645" w:type="dxa"/>
            <w:shd w:val="clear" w:color="auto" w:fill="auto"/>
            <w:vAlign w:val="top"/>
          </w:tcPr>
          <w:p w14:paraId="39E357B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依托哈尔滨工业大学专家教授团队对“高精度自动化检测控制技术、复杂表面无反光成像技术、多模态缺陷智能识别技术、检测模型迭代优化技术”等核心技术积累，聚焦重点开展金属表面高精度成像方法测试、多类型工件表面检测稳定性验证，同步优化微裂纹、划痕、凸凹等多类型缺陷智能识别模型。最终将形成可复用的算法模型库及完整检测装置，为保障零部件表面质量稳定性、筑牢高端制造产业安全屏障提供支撑。</w:t>
            </w:r>
          </w:p>
        </w:tc>
      </w:tr>
      <w:tr w14:paraId="1AC6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2"/>
            <w:shd w:val="clear" w:color="auto" w:fill="auto"/>
            <w:vAlign w:val="center"/>
          </w:tcPr>
          <w:p w14:paraId="3F66CA41">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项目3</w:t>
            </w:r>
          </w:p>
        </w:tc>
      </w:tr>
      <w:tr w14:paraId="1496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shd w:val="clear" w:color="auto" w:fill="auto"/>
            <w:vAlign w:val="center"/>
          </w:tcPr>
          <w:p w14:paraId="4BB9A5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highlight w:val="none"/>
                <w:lang w:val="en-US" w:eastAsia="zh-CN"/>
              </w:rPr>
            </w:pPr>
          </w:p>
        </w:tc>
        <w:tc>
          <w:tcPr>
            <w:tcW w:w="7645" w:type="dxa"/>
            <w:shd w:val="clear" w:color="auto" w:fill="auto"/>
            <w:vAlign w:val="top"/>
          </w:tcPr>
          <w:p w14:paraId="3410F0D7">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零部件三维视觉测量中试项目</w:t>
            </w:r>
          </w:p>
        </w:tc>
      </w:tr>
      <w:tr w14:paraId="4451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shd w:val="clear" w:color="auto" w:fill="auto"/>
            <w:vAlign w:val="center"/>
          </w:tcPr>
          <w:p w14:paraId="558E81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项目简介</w:t>
            </w:r>
          </w:p>
        </w:tc>
        <w:tc>
          <w:tcPr>
            <w:tcW w:w="7645" w:type="dxa"/>
            <w:shd w:val="clear" w:color="auto" w:fill="auto"/>
            <w:vAlign w:val="top"/>
          </w:tcPr>
          <w:p w14:paraId="44E7BB19">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依托哈尔滨工业大学专家教授团队自研“多源光学传感融合与协同校准技术、基于动态结构光的零部件测量与缺陷检测技术、像素级特征定位与异常检测技术”等核心技术，开展“多相机协同高精度标定与测量、复杂表面结构光三维测量与缺陷检测、自主设计光电测量单元定制开发”等中试内容，以实现对大尺寸工件相机阵列测量、附加零部件表面结构光测量与检测技术的开发与升级。最终形成可推广的零部件三维视觉测量专机装备与标准化检测服务，可广泛应用于航空航天、汽车制造、精密电子等领域的质量控制与工艺优化。</w:t>
            </w:r>
          </w:p>
        </w:tc>
      </w:tr>
    </w:tbl>
    <w:p w14:paraId="24753EF1">
      <w:pPr>
        <w:keepNext w:val="0"/>
        <w:keepLines w:val="0"/>
        <w:pageBreakBefore w:val="0"/>
        <w:widowControl w:val="0"/>
        <w:kinsoku/>
        <w:wordWrap/>
        <w:overflowPunct/>
        <w:topLinePunct w:val="0"/>
        <w:autoSpaceDE/>
        <w:autoSpaceDN/>
        <w:bidi w:val="0"/>
        <w:adjustRightInd/>
        <w:snapToGrid/>
        <w:spacing w:line="550" w:lineRule="exact"/>
        <w:ind w:firstLine="602" w:firstLineChars="200"/>
        <w:textAlignment w:val="auto"/>
        <w:rPr>
          <w:rFonts w:hint="default" w:ascii="楷体" w:hAnsi="楷体" w:eastAsia="楷体" w:cs="楷体"/>
          <w:b/>
          <w:bCs w:val="0"/>
          <w:color w:val="auto"/>
          <w:sz w:val="30"/>
          <w:szCs w:val="30"/>
          <w:lang w:val="en-US" w:eastAsia="zh-CN"/>
        </w:rPr>
      </w:pPr>
      <w:r>
        <w:rPr>
          <w:rFonts w:hint="default" w:ascii="楷体" w:hAnsi="楷体" w:eastAsia="楷体" w:cs="楷体"/>
          <w:b/>
          <w:bCs w:val="0"/>
          <w:color w:val="auto"/>
          <w:sz w:val="30"/>
          <w:szCs w:val="30"/>
          <w:lang w:val="en-US" w:eastAsia="zh-CN"/>
        </w:rPr>
        <w:t>（三）智能飞行器工业应用方向</w:t>
      </w:r>
    </w:p>
    <w:p w14:paraId="596EDD57">
      <w:pPr>
        <w:keepNext w:val="0"/>
        <w:keepLines w:val="0"/>
        <w:pageBreakBefore w:val="0"/>
        <w:widowControl w:val="0"/>
        <w:kinsoku/>
        <w:wordWrap/>
        <w:overflowPunct/>
        <w:topLinePunct w:val="0"/>
        <w:autoSpaceDE/>
        <w:autoSpaceDN/>
        <w:bidi w:val="0"/>
        <w:adjustRightInd/>
        <w:snapToGrid/>
        <w:spacing w:line="550" w:lineRule="exact"/>
        <w:ind w:firstLine="600" w:firstLineChars="200"/>
        <w:textAlignment w:val="auto"/>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近年来，低空经济作为国家战略性新兴产业，在政策强力驱动下迎来爆发式增长。2022年民航局印发《“十四五”通用航空发展专项规划》，明确提出拓展无人机工业应用、物流配送、推动跨界融合等多场景建设，加大在航空器平台及专业设备领域研发力度。2024年《无人驾驶航空器飞行管理暂行条例》颁布，进一步为空域管理改革提供法规依据，推动构建低空经济全产业链良性生态。“智能飞行器工业应用”项目的建设，不仅响应国家“双碳”目标与智慧能源战略，更为低空经济万亿级市场提供关键技术支撑。</w:t>
      </w:r>
    </w:p>
    <w:p w14:paraId="1EFAE545">
      <w:pPr>
        <w:keepNext w:val="0"/>
        <w:keepLines w:val="0"/>
        <w:pageBreakBefore w:val="0"/>
        <w:widowControl w:val="0"/>
        <w:kinsoku/>
        <w:wordWrap/>
        <w:overflowPunct/>
        <w:topLinePunct w:val="0"/>
        <w:autoSpaceDE/>
        <w:autoSpaceDN/>
        <w:bidi w:val="0"/>
        <w:adjustRightInd/>
        <w:snapToGrid/>
        <w:spacing w:line="550" w:lineRule="exact"/>
        <w:ind w:firstLine="600" w:firstLineChars="200"/>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本共建方向重点面向</w:t>
      </w:r>
      <w:r>
        <w:rPr>
          <w:rFonts w:hint="default" w:ascii="仿宋_GB2312" w:hAnsi="仿宋_GB2312" w:eastAsia="仿宋_GB2312" w:cs="仿宋_GB2312"/>
          <w:color w:val="auto"/>
          <w:sz w:val="30"/>
          <w:szCs w:val="30"/>
          <w:highlight w:val="none"/>
          <w:lang w:val="en-US" w:eastAsia="zh-CN"/>
        </w:rPr>
        <w:t>智能制造装备技术、智能机器人技术、无人机应用技术、物联网应用技术、新能源装备技术等相关专业。</w:t>
      </w:r>
      <w:r>
        <w:rPr>
          <w:rFonts w:hint="eastAsia" w:ascii="仿宋_GB2312" w:hAnsi="仿宋_GB2312" w:eastAsia="仿宋_GB2312" w:cs="仿宋_GB2312"/>
          <w:color w:val="auto"/>
          <w:sz w:val="30"/>
          <w:szCs w:val="30"/>
          <w:highlight w:val="none"/>
          <w:lang w:val="en-US" w:eastAsia="zh-CN"/>
        </w:rPr>
        <w:t>共建</w:t>
      </w:r>
      <w:r>
        <w:rPr>
          <w:rFonts w:hint="default" w:ascii="仿宋_GB2312" w:hAnsi="仿宋_GB2312" w:eastAsia="仿宋_GB2312" w:cs="仿宋_GB2312"/>
          <w:color w:val="auto"/>
          <w:sz w:val="30"/>
          <w:szCs w:val="30"/>
          <w:highlight w:val="none"/>
          <w:lang w:val="en-US" w:eastAsia="zh-CN"/>
        </w:rPr>
        <w:t>院校在区域内</w:t>
      </w:r>
      <w:r>
        <w:rPr>
          <w:rFonts w:hint="eastAsia" w:ascii="仿宋_GB2312" w:hAnsi="仿宋_GB2312" w:eastAsia="仿宋_GB2312" w:cs="仿宋_GB2312"/>
          <w:color w:val="auto"/>
          <w:sz w:val="30"/>
          <w:szCs w:val="30"/>
          <w:highlight w:val="none"/>
          <w:lang w:val="en-US" w:eastAsia="zh-CN"/>
        </w:rPr>
        <w:t>应</w:t>
      </w:r>
      <w:r>
        <w:rPr>
          <w:rFonts w:hint="default" w:ascii="仿宋_GB2312" w:hAnsi="仿宋_GB2312" w:eastAsia="仿宋_GB2312" w:cs="仿宋_GB2312"/>
          <w:color w:val="auto"/>
          <w:sz w:val="30"/>
          <w:szCs w:val="30"/>
          <w:highlight w:val="none"/>
          <w:lang w:val="en-US" w:eastAsia="zh-CN"/>
        </w:rPr>
        <w:t>有合作良好的低空经济及无人机相关企业。</w:t>
      </w:r>
    </w:p>
    <w:p w14:paraId="2E12E434">
      <w:pPr>
        <w:keepNext w:val="0"/>
        <w:keepLines w:val="0"/>
        <w:pageBreakBefore w:val="0"/>
        <w:widowControl w:val="0"/>
        <w:kinsoku/>
        <w:wordWrap/>
        <w:overflowPunct/>
        <w:topLinePunct w:val="0"/>
        <w:autoSpaceDE/>
        <w:autoSpaceDN/>
        <w:bidi w:val="0"/>
        <w:adjustRightInd/>
        <w:snapToGrid/>
        <w:spacing w:line="550" w:lineRule="exact"/>
        <w:ind w:firstLine="600" w:firstLineChars="200"/>
        <w:jc w:val="center"/>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 xml:space="preserve">表3 </w:t>
      </w:r>
      <w:r>
        <w:rPr>
          <w:rFonts w:hint="default" w:ascii="楷体" w:hAnsi="楷体" w:eastAsia="楷体" w:cs="楷体"/>
          <w:b w:val="0"/>
          <w:bCs/>
          <w:color w:val="auto"/>
          <w:sz w:val="30"/>
          <w:szCs w:val="30"/>
          <w:lang w:val="en-US" w:eastAsia="zh-CN"/>
        </w:rPr>
        <w:t>智能飞行器工业应用方向</w:t>
      </w:r>
      <w:r>
        <w:rPr>
          <w:rFonts w:hint="eastAsia" w:ascii="楷体" w:hAnsi="楷体" w:eastAsia="楷体" w:cs="楷体"/>
          <w:b w:val="0"/>
          <w:bCs/>
          <w:color w:val="auto"/>
          <w:sz w:val="30"/>
          <w:szCs w:val="30"/>
          <w:lang w:val="en-US" w:eastAsia="zh-CN"/>
        </w:rPr>
        <w:t>共建项目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7173"/>
      </w:tblGrid>
      <w:tr w14:paraId="4F86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14:paraId="5BB99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vertAlign w:val="baseline"/>
                <w:lang w:val="en-US" w:eastAsia="zh-CN"/>
              </w:rPr>
              <w:t>项目1</w:t>
            </w:r>
          </w:p>
        </w:tc>
      </w:tr>
      <w:tr w14:paraId="6906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14:paraId="555184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项目名称</w:t>
            </w:r>
          </w:p>
        </w:tc>
        <w:tc>
          <w:tcPr>
            <w:tcW w:w="7645" w:type="dxa"/>
          </w:tcPr>
          <w:p w14:paraId="57FE9743">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陆-空两栖智能光伏清洗机器人中试项目</w:t>
            </w:r>
          </w:p>
        </w:tc>
      </w:tr>
      <w:tr w14:paraId="3ECB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14:paraId="33534F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项目简介</w:t>
            </w:r>
          </w:p>
        </w:tc>
        <w:tc>
          <w:tcPr>
            <w:tcW w:w="7645" w:type="dxa"/>
          </w:tcPr>
          <w:p w14:paraId="0C637B2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以哈尔滨工业大学专家教授团队首创"陆-空两栖清洗机器人飞行换排"模式，实现全自动光伏板跨板作业，结合无水清洗技术和高效集尘技术，可突破全地形光伏电站运维限制。同时结合自研的“两栖飞行与姿态控制技术、优异的气动设计与轻量化设计技术、智能定位控制技术、AI图像检测技术”，重点面向“无水清洗关键技术、机器人驱动系统的高压核心部件、高精度定位自主导航及智能避障、清洗检测一体化模块”等开展中试，为陆-空两栖光伏清洗机器人的核心部件选型、系统匹配优化、控制策略制定及软件功能完善提供全面的实验数据支撑，最终推动产品性能提升与产业化应用，助力光伏产业降本增效。</w:t>
            </w:r>
          </w:p>
        </w:tc>
      </w:tr>
      <w:tr w14:paraId="3521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vAlign w:val="center"/>
          </w:tcPr>
          <w:p w14:paraId="122A159A">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项目2</w:t>
            </w:r>
          </w:p>
        </w:tc>
      </w:tr>
      <w:tr w14:paraId="4454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vAlign w:val="top"/>
          </w:tcPr>
          <w:p w14:paraId="5A667A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项目名称</w:t>
            </w:r>
          </w:p>
        </w:tc>
        <w:tc>
          <w:tcPr>
            <w:tcW w:w="7645" w:type="dxa"/>
            <w:shd w:val="clear" w:color="auto" w:fill="auto"/>
            <w:vAlign w:val="top"/>
          </w:tcPr>
          <w:p w14:paraId="1EC0D321">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氢动力无人机应用中试项目</w:t>
            </w:r>
          </w:p>
        </w:tc>
      </w:tr>
      <w:tr w14:paraId="4958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Borders>
              <w:bottom w:val="single" w:color="auto" w:sz="4" w:space="0"/>
            </w:tcBorders>
            <w:shd w:val="clear" w:color="auto" w:fill="auto"/>
            <w:vAlign w:val="center"/>
          </w:tcPr>
          <w:p w14:paraId="2F46A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项目简介</w:t>
            </w:r>
          </w:p>
        </w:tc>
        <w:tc>
          <w:tcPr>
            <w:tcW w:w="7645" w:type="dxa"/>
            <w:tcBorders>
              <w:bottom w:val="single" w:color="auto" w:sz="4" w:space="0"/>
            </w:tcBorders>
            <w:shd w:val="clear" w:color="auto" w:fill="auto"/>
            <w:vAlign w:val="top"/>
          </w:tcPr>
          <w:p w14:paraId="2A8D71AC">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依托哈尔滨工业大学专家团队多年来在各型号氢动力无人机研发完成的十几种型号氢动力航空器的设计、开发、实验基础，针对其核心技术研发成果—“航空氢动力无人机、航空高功重比一体化氢电推进器系统和制氢加氢系统”进行系统化应用中试及多场景二次优化应用开发。可支持突破氢能航空核心技术的应用型开发，填补国内长航时、高环境适应性氢动力装备空白，打破传统动力技术瓶颈；二是推动氢能在民用与军用航空领域的规模化应用；三是搭建低空交通与低碳能源融合的产业生态。</w:t>
            </w:r>
          </w:p>
        </w:tc>
      </w:tr>
      <w:tr w14:paraId="7598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Borders>
              <w:top w:val="single" w:color="auto" w:sz="4" w:space="0"/>
              <w:left w:val="single" w:color="auto" w:sz="4" w:space="0"/>
              <w:right w:val="single" w:color="auto" w:sz="4" w:space="0"/>
            </w:tcBorders>
            <w:shd w:val="clear" w:color="auto" w:fill="auto"/>
            <w:vAlign w:val="center"/>
          </w:tcPr>
          <w:p w14:paraId="5E287530">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项目3</w:t>
            </w:r>
          </w:p>
        </w:tc>
      </w:tr>
      <w:tr w14:paraId="5696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Borders>
              <w:left w:val="single" w:color="auto" w:sz="4" w:space="0"/>
            </w:tcBorders>
            <w:shd w:val="clear" w:color="auto" w:fill="auto"/>
            <w:vAlign w:val="center"/>
          </w:tcPr>
          <w:p w14:paraId="366B9C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项目名称</w:t>
            </w:r>
          </w:p>
        </w:tc>
        <w:tc>
          <w:tcPr>
            <w:tcW w:w="7645" w:type="dxa"/>
            <w:tcBorders>
              <w:right w:val="single" w:color="auto" w:sz="4" w:space="0"/>
            </w:tcBorders>
            <w:shd w:val="clear" w:color="auto" w:fill="auto"/>
            <w:vAlign w:val="top"/>
          </w:tcPr>
          <w:p w14:paraId="57760FEE">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无人机干扰反制中试项目</w:t>
            </w:r>
          </w:p>
        </w:tc>
      </w:tr>
      <w:tr w14:paraId="1585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Borders>
              <w:left w:val="single" w:color="auto" w:sz="4" w:space="0"/>
              <w:bottom w:val="single" w:color="auto" w:sz="4" w:space="0"/>
            </w:tcBorders>
            <w:shd w:val="clear" w:color="auto" w:fill="auto"/>
            <w:vAlign w:val="center"/>
          </w:tcPr>
          <w:p w14:paraId="09E5A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项目简介</w:t>
            </w:r>
          </w:p>
        </w:tc>
        <w:tc>
          <w:tcPr>
            <w:tcW w:w="7645" w:type="dxa"/>
            <w:tcBorders>
              <w:bottom w:val="single" w:color="auto" w:sz="4" w:space="0"/>
              <w:right w:val="single" w:color="auto" w:sz="4" w:space="0"/>
            </w:tcBorders>
            <w:shd w:val="clear" w:color="auto" w:fill="auto"/>
            <w:vAlign w:val="top"/>
          </w:tcPr>
          <w:p w14:paraId="39484EAB">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基于哈尔滨工业大学专家教授团队自主研发的“多源融合智能探测跟踪一体化技术、基于智能协议破解算法的无人机劫持技术、空基干扰平台自主稳定跟踪与干扰技术”，构建空地协同的低空防控技术体系，实现违规无人机精准处置与安全管控的自主可控为目标，开展“多源融合无人机目标探测技术、高机动无人机目标稳定跟踪技术、无人机自主智能飞行技术、多频段小型化干扰载荷集成技术、无人机目标特征识别技术、干扰任务协同导航与路径规划技术、无人机目标干扰技术”等基于真实低空执法场景的关键技术中试，最终形成标准化中试流程、可量产的干扰反制装备原型，从而显著提升低空执法中违规目标的发现率、跟踪精度与处置效率。</w:t>
            </w:r>
          </w:p>
        </w:tc>
      </w:tr>
      <w:bookmarkEnd w:id="115"/>
      <w:bookmarkEnd w:id="116"/>
      <w:bookmarkEnd w:id="117"/>
    </w:tbl>
    <w:p w14:paraId="51AEF95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四</w:t>
      </w:r>
      <w:r>
        <w:rPr>
          <w:rFonts w:hint="eastAsia" w:ascii="黑体" w:hAnsi="黑体" w:eastAsia="黑体" w:cs="黑体"/>
          <w:color w:val="auto"/>
          <w:sz w:val="30"/>
          <w:szCs w:val="30"/>
        </w:rPr>
        <w:t>、征集范围</w:t>
      </w:r>
      <w:r>
        <w:rPr>
          <w:rFonts w:hint="eastAsia" w:ascii="黑体" w:hAnsi="黑体" w:eastAsia="黑体" w:cs="黑体"/>
          <w:color w:val="auto"/>
          <w:sz w:val="30"/>
          <w:szCs w:val="30"/>
          <w:lang w:val="en-US" w:eastAsia="zh-CN"/>
        </w:rPr>
        <w:t>与基本条件要求</w:t>
      </w:r>
    </w:p>
    <w:p w14:paraId="379CC228">
      <w:pPr>
        <w:keepNext w:val="0"/>
        <w:keepLines w:val="0"/>
        <w:pageBreakBefore w:val="0"/>
        <w:widowControl w:val="0"/>
        <w:kinsoku/>
        <w:wordWrap/>
        <w:overflowPunct/>
        <w:topLinePunct w:val="0"/>
        <w:autoSpaceDE/>
        <w:autoSpaceDN/>
        <w:bidi w:val="0"/>
        <w:adjustRightInd/>
        <w:snapToGrid/>
        <w:spacing w:line="560" w:lineRule="exact"/>
        <w:ind w:firstLine="602" w:firstLineChars="200"/>
        <w:contextualSpacing/>
        <w:textAlignment w:val="auto"/>
        <w:rPr>
          <w:rFonts w:hint="eastAsia" w:ascii="楷体" w:hAnsi="楷体" w:eastAsia="楷体" w:cs="楷体"/>
          <w:b/>
          <w:bCs w:val="0"/>
          <w:color w:val="auto"/>
          <w:sz w:val="30"/>
          <w:szCs w:val="30"/>
          <w:lang w:val="en-US" w:eastAsia="zh-CN"/>
        </w:rPr>
      </w:pPr>
      <w:r>
        <w:rPr>
          <w:rFonts w:hint="eastAsia" w:ascii="楷体" w:hAnsi="楷体" w:eastAsia="楷体" w:cs="楷体"/>
          <w:b/>
          <w:bCs w:val="0"/>
          <w:color w:val="auto"/>
          <w:sz w:val="30"/>
          <w:szCs w:val="30"/>
          <w:lang w:eastAsia="zh-CN"/>
        </w:rPr>
        <w:t>（</w:t>
      </w:r>
      <w:r>
        <w:rPr>
          <w:rFonts w:hint="eastAsia" w:ascii="楷体" w:hAnsi="楷体" w:eastAsia="楷体" w:cs="楷体"/>
          <w:b/>
          <w:bCs w:val="0"/>
          <w:color w:val="auto"/>
          <w:sz w:val="30"/>
          <w:szCs w:val="30"/>
          <w:lang w:val="en-US" w:eastAsia="zh-CN"/>
        </w:rPr>
        <w:t>一</w:t>
      </w:r>
      <w:r>
        <w:rPr>
          <w:rFonts w:hint="eastAsia" w:ascii="楷体" w:hAnsi="楷体" w:eastAsia="楷体" w:cs="楷体"/>
          <w:b/>
          <w:bCs w:val="0"/>
          <w:color w:val="auto"/>
          <w:sz w:val="30"/>
          <w:szCs w:val="30"/>
          <w:lang w:eastAsia="zh-CN"/>
        </w:rPr>
        <w:t>）</w:t>
      </w:r>
      <w:r>
        <w:rPr>
          <w:rFonts w:hint="eastAsia" w:ascii="楷体" w:hAnsi="楷体" w:eastAsia="楷体" w:cs="楷体"/>
          <w:b/>
          <w:bCs w:val="0"/>
          <w:color w:val="auto"/>
          <w:sz w:val="30"/>
          <w:szCs w:val="30"/>
          <w:lang w:val="en-US" w:eastAsia="zh-CN"/>
        </w:rPr>
        <w:t>征集范围</w:t>
      </w:r>
    </w:p>
    <w:p w14:paraId="7E0EAC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kern w:val="0"/>
          <w:sz w:val="30"/>
          <w:szCs w:val="30"/>
        </w:rPr>
      </w:pPr>
      <w:r>
        <w:rPr>
          <w:rFonts w:hint="eastAsia" w:ascii="仿宋_GB2312" w:eastAsia="仿宋_GB2312"/>
          <w:color w:val="auto"/>
          <w:kern w:val="0"/>
          <w:sz w:val="30"/>
          <w:szCs w:val="30"/>
        </w:rPr>
        <w:t>主要面向已开设智能制造、人工智能、计算机应用技术、机电一体化、工业机器人技术等相关专业的高职</w:t>
      </w:r>
      <w:r>
        <w:rPr>
          <w:rFonts w:hint="eastAsia" w:ascii="仿宋_GB2312" w:eastAsia="仿宋_GB2312"/>
          <w:color w:val="auto"/>
          <w:kern w:val="0"/>
          <w:sz w:val="30"/>
          <w:szCs w:val="30"/>
          <w:lang w:val="en-US" w:eastAsia="zh-CN"/>
        </w:rPr>
        <w:t>专科、高职本科及应用型本科</w:t>
      </w:r>
      <w:r>
        <w:rPr>
          <w:rFonts w:hint="eastAsia" w:ascii="仿宋_GB2312" w:eastAsia="仿宋_GB2312"/>
          <w:color w:val="auto"/>
          <w:kern w:val="0"/>
          <w:sz w:val="30"/>
          <w:szCs w:val="30"/>
        </w:rPr>
        <w:t>院校</w:t>
      </w:r>
      <w:r>
        <w:rPr>
          <w:rFonts w:hint="eastAsia" w:ascii="仿宋_GB2312" w:eastAsia="仿宋_GB2312"/>
          <w:color w:val="auto"/>
          <w:kern w:val="0"/>
          <w:sz w:val="30"/>
          <w:szCs w:val="30"/>
          <w:lang w:val="en-US" w:eastAsia="zh-CN"/>
        </w:rPr>
        <w:t>，</w:t>
      </w:r>
      <w:r>
        <w:rPr>
          <w:rFonts w:hint="eastAsia" w:ascii="仿宋_GB2312" w:eastAsia="仿宋_GB2312"/>
          <w:color w:val="auto"/>
          <w:kern w:val="0"/>
          <w:sz w:val="30"/>
          <w:szCs w:val="30"/>
        </w:rPr>
        <w:t>优先支持</w:t>
      </w:r>
      <w:r>
        <w:rPr>
          <w:rFonts w:hint="eastAsia" w:ascii="仿宋_GB2312" w:eastAsia="仿宋_GB2312"/>
          <w:color w:val="auto"/>
          <w:kern w:val="0"/>
          <w:sz w:val="30"/>
          <w:szCs w:val="30"/>
          <w:lang w:val="en-US" w:eastAsia="zh-CN"/>
        </w:rPr>
        <w:t>国家级</w:t>
      </w:r>
      <w:r>
        <w:rPr>
          <w:rFonts w:hint="eastAsia" w:ascii="仿宋_GB2312" w:eastAsia="仿宋_GB2312"/>
          <w:color w:val="auto"/>
          <w:kern w:val="0"/>
          <w:sz w:val="30"/>
          <w:szCs w:val="30"/>
        </w:rPr>
        <w:t>“双高</w:t>
      </w:r>
      <w:r>
        <w:rPr>
          <w:rFonts w:hint="eastAsia" w:ascii="仿宋_GB2312" w:eastAsia="仿宋_GB2312"/>
          <w:color w:val="auto"/>
          <w:kern w:val="0"/>
          <w:sz w:val="30"/>
          <w:szCs w:val="30"/>
          <w:lang w:val="en-US" w:eastAsia="zh-CN"/>
        </w:rPr>
        <w:t>校</w:t>
      </w:r>
      <w:r>
        <w:rPr>
          <w:rFonts w:hint="eastAsia" w:ascii="仿宋_GB2312" w:eastAsia="仿宋_GB2312"/>
          <w:color w:val="auto"/>
          <w:kern w:val="0"/>
          <w:sz w:val="30"/>
          <w:szCs w:val="30"/>
        </w:rPr>
        <w:t>”及各省级</w:t>
      </w:r>
      <w:r>
        <w:rPr>
          <w:rFonts w:hint="eastAsia" w:ascii="仿宋_GB2312" w:eastAsia="仿宋_GB2312"/>
          <w:color w:val="auto"/>
          <w:kern w:val="0"/>
          <w:sz w:val="30"/>
          <w:szCs w:val="30"/>
          <w:lang w:eastAsia="zh-CN"/>
        </w:rPr>
        <w:t>“</w:t>
      </w:r>
      <w:r>
        <w:rPr>
          <w:rFonts w:hint="eastAsia" w:ascii="仿宋_GB2312" w:eastAsia="仿宋_GB2312"/>
          <w:color w:val="auto"/>
          <w:kern w:val="0"/>
          <w:sz w:val="30"/>
          <w:szCs w:val="30"/>
          <w:lang w:val="en-US" w:eastAsia="zh-CN"/>
        </w:rPr>
        <w:t>双高校</w:t>
      </w:r>
      <w:r>
        <w:rPr>
          <w:rFonts w:hint="eastAsia" w:ascii="仿宋_GB2312" w:eastAsia="仿宋_GB2312"/>
          <w:color w:val="auto"/>
          <w:kern w:val="0"/>
          <w:sz w:val="30"/>
          <w:szCs w:val="30"/>
          <w:lang w:eastAsia="zh-CN"/>
        </w:rPr>
        <w:t>”</w:t>
      </w:r>
      <w:r>
        <w:rPr>
          <w:rFonts w:hint="eastAsia" w:ascii="仿宋_GB2312" w:eastAsia="仿宋_GB2312"/>
          <w:color w:val="auto"/>
          <w:kern w:val="0"/>
          <w:sz w:val="30"/>
          <w:szCs w:val="30"/>
        </w:rPr>
        <w:t>。</w:t>
      </w:r>
    </w:p>
    <w:p w14:paraId="5EEB341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kern w:val="0"/>
          <w:sz w:val="30"/>
          <w:szCs w:val="30"/>
          <w:lang w:val="en-US" w:eastAsia="zh-CN"/>
        </w:rPr>
      </w:pPr>
      <w:r>
        <w:rPr>
          <w:rFonts w:hint="eastAsia" w:ascii="仿宋_GB2312" w:eastAsia="仿宋_GB2312"/>
          <w:color w:val="auto"/>
          <w:kern w:val="0"/>
          <w:sz w:val="30"/>
          <w:szCs w:val="30"/>
          <w:lang w:val="en-US" w:eastAsia="zh-CN"/>
        </w:rPr>
        <w:t>各共建方向优先专业见“三、共建方向”。</w:t>
      </w:r>
    </w:p>
    <w:p w14:paraId="5375BECD">
      <w:pPr>
        <w:keepNext w:val="0"/>
        <w:keepLines w:val="0"/>
        <w:pageBreakBefore w:val="0"/>
        <w:widowControl w:val="0"/>
        <w:kinsoku/>
        <w:wordWrap/>
        <w:overflowPunct/>
        <w:topLinePunct w:val="0"/>
        <w:autoSpaceDE/>
        <w:autoSpaceDN/>
        <w:bidi w:val="0"/>
        <w:adjustRightInd/>
        <w:snapToGrid/>
        <w:spacing w:line="560" w:lineRule="exact"/>
        <w:ind w:firstLine="602" w:firstLineChars="200"/>
        <w:contextualSpacing/>
        <w:textAlignment w:val="auto"/>
        <w:rPr>
          <w:rFonts w:hint="default" w:ascii="楷体" w:hAnsi="楷体" w:eastAsia="楷体" w:cs="楷体"/>
          <w:b/>
          <w:bCs w:val="0"/>
          <w:color w:val="auto"/>
          <w:sz w:val="30"/>
          <w:szCs w:val="30"/>
          <w:lang w:val="en-US" w:eastAsia="zh-CN"/>
        </w:rPr>
      </w:pPr>
      <w:r>
        <w:rPr>
          <w:rFonts w:hint="eastAsia" w:ascii="楷体" w:hAnsi="楷体" w:eastAsia="楷体" w:cs="楷体"/>
          <w:b/>
          <w:bCs w:val="0"/>
          <w:color w:val="auto"/>
          <w:sz w:val="30"/>
          <w:szCs w:val="30"/>
          <w:lang w:eastAsia="zh-CN"/>
        </w:rPr>
        <w:t>（</w:t>
      </w:r>
      <w:r>
        <w:rPr>
          <w:rFonts w:hint="eastAsia" w:ascii="楷体" w:hAnsi="楷体" w:eastAsia="楷体" w:cs="楷体"/>
          <w:b/>
          <w:bCs w:val="0"/>
          <w:color w:val="auto"/>
          <w:sz w:val="30"/>
          <w:szCs w:val="30"/>
          <w:lang w:val="en-US" w:eastAsia="zh-CN"/>
        </w:rPr>
        <w:t>二</w:t>
      </w:r>
      <w:r>
        <w:rPr>
          <w:rFonts w:hint="eastAsia" w:ascii="楷体" w:hAnsi="楷体" w:eastAsia="楷体" w:cs="楷体"/>
          <w:b/>
          <w:bCs w:val="0"/>
          <w:color w:val="auto"/>
          <w:sz w:val="30"/>
          <w:szCs w:val="30"/>
          <w:lang w:eastAsia="zh-CN"/>
        </w:rPr>
        <w:t>）</w:t>
      </w:r>
      <w:r>
        <w:rPr>
          <w:rFonts w:hint="eastAsia" w:ascii="楷体" w:hAnsi="楷体" w:eastAsia="楷体" w:cs="楷体"/>
          <w:b/>
          <w:bCs w:val="0"/>
          <w:color w:val="auto"/>
          <w:sz w:val="30"/>
          <w:szCs w:val="30"/>
          <w:lang w:val="en-US" w:eastAsia="zh-CN"/>
        </w:rPr>
        <w:t>条件要求</w:t>
      </w:r>
    </w:p>
    <w:p w14:paraId="547D9F7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kern w:val="0"/>
          <w:sz w:val="30"/>
          <w:szCs w:val="30"/>
        </w:rPr>
      </w:pPr>
      <w:r>
        <w:rPr>
          <w:rFonts w:hint="eastAsia" w:ascii="仿宋_GB2312" w:eastAsia="仿宋_GB2312"/>
          <w:color w:val="auto"/>
          <w:kern w:val="0"/>
          <w:sz w:val="30"/>
          <w:szCs w:val="30"/>
        </w:rPr>
        <w:t>申报院校</w:t>
      </w:r>
      <w:r>
        <w:rPr>
          <w:rFonts w:hint="eastAsia" w:ascii="仿宋_GB2312" w:eastAsia="仿宋_GB2312"/>
          <w:color w:val="auto"/>
          <w:kern w:val="0"/>
          <w:sz w:val="30"/>
          <w:szCs w:val="30"/>
          <w:lang w:val="en-US" w:eastAsia="zh-CN"/>
        </w:rPr>
        <w:t>除</w:t>
      </w:r>
      <w:r>
        <w:rPr>
          <w:rFonts w:hint="eastAsia" w:ascii="仿宋_GB2312" w:eastAsia="仿宋_GB2312"/>
          <w:color w:val="auto"/>
          <w:kern w:val="0"/>
          <w:sz w:val="30"/>
          <w:szCs w:val="30"/>
        </w:rPr>
        <w:t>应满足以下基本条件</w:t>
      </w:r>
      <w:r>
        <w:rPr>
          <w:rFonts w:hint="eastAsia" w:ascii="仿宋_GB2312" w:eastAsia="仿宋_GB2312"/>
          <w:color w:val="auto"/>
          <w:kern w:val="0"/>
          <w:sz w:val="30"/>
          <w:szCs w:val="30"/>
          <w:lang w:val="en-US" w:eastAsia="zh-CN"/>
        </w:rPr>
        <w:t>外，还应满足“三、共建方向”中对共建院校的要求。</w:t>
      </w:r>
    </w:p>
    <w:p w14:paraId="7120D2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kern w:val="0"/>
          <w:sz w:val="30"/>
          <w:szCs w:val="30"/>
        </w:rPr>
      </w:pPr>
      <w:r>
        <w:rPr>
          <w:rFonts w:hint="eastAsia" w:ascii="仿宋_GB2312" w:eastAsia="仿宋_GB2312"/>
          <w:color w:val="auto"/>
          <w:kern w:val="0"/>
          <w:sz w:val="30"/>
          <w:szCs w:val="30"/>
          <w:lang w:val="en-US" w:eastAsia="zh-CN"/>
        </w:rPr>
        <w:t>1.申报学校应</w:t>
      </w:r>
      <w:r>
        <w:rPr>
          <w:rFonts w:hint="eastAsia" w:ascii="仿宋_GB2312" w:eastAsia="仿宋_GB2312"/>
          <w:color w:val="auto"/>
          <w:kern w:val="0"/>
          <w:sz w:val="30"/>
          <w:szCs w:val="30"/>
        </w:rPr>
        <w:t>具备一定的校企合作成果积累和</w:t>
      </w:r>
      <w:r>
        <w:rPr>
          <w:rFonts w:hint="eastAsia" w:ascii="仿宋_GB2312" w:eastAsia="仿宋_GB2312"/>
          <w:color w:val="auto"/>
          <w:kern w:val="0"/>
          <w:sz w:val="30"/>
          <w:szCs w:val="30"/>
          <w:lang w:val="en-US" w:eastAsia="zh-CN"/>
        </w:rPr>
        <w:t>科研服务</w:t>
      </w:r>
      <w:r>
        <w:rPr>
          <w:rFonts w:hint="eastAsia" w:ascii="仿宋_GB2312" w:eastAsia="仿宋_GB2312"/>
          <w:color w:val="auto"/>
          <w:kern w:val="0"/>
          <w:sz w:val="30"/>
          <w:szCs w:val="30"/>
        </w:rPr>
        <w:t>基础，能够主动对接需求、共享资源。</w:t>
      </w:r>
    </w:p>
    <w:p w14:paraId="66B1FDF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kern w:val="0"/>
          <w:sz w:val="30"/>
          <w:szCs w:val="30"/>
        </w:rPr>
      </w:pPr>
      <w:r>
        <w:rPr>
          <w:rFonts w:hint="eastAsia" w:ascii="仿宋_GB2312" w:eastAsia="仿宋_GB2312"/>
          <w:color w:val="auto"/>
          <w:kern w:val="0"/>
          <w:sz w:val="30"/>
          <w:szCs w:val="30"/>
          <w:lang w:val="en-US" w:eastAsia="zh-CN"/>
        </w:rPr>
        <w:t>2.</w:t>
      </w:r>
      <w:r>
        <w:rPr>
          <w:rFonts w:hint="eastAsia" w:ascii="仿宋_GB2312" w:eastAsia="仿宋_GB2312"/>
          <w:color w:val="auto"/>
          <w:kern w:val="0"/>
          <w:sz w:val="30"/>
          <w:szCs w:val="30"/>
        </w:rPr>
        <w:t>学校整体办学实力较强，注重产业发展研究和新技术应用，拥有一定的技术研发和创新实力</w:t>
      </w:r>
      <w:r>
        <w:rPr>
          <w:rFonts w:hint="eastAsia" w:ascii="仿宋_GB2312" w:eastAsia="仿宋_GB2312"/>
          <w:color w:val="auto"/>
          <w:kern w:val="0"/>
          <w:sz w:val="30"/>
          <w:szCs w:val="30"/>
          <w:lang w:eastAsia="zh-CN"/>
        </w:rPr>
        <w:t>，</w:t>
      </w:r>
      <w:r>
        <w:rPr>
          <w:rFonts w:hint="eastAsia" w:ascii="仿宋_GB2312" w:eastAsia="仿宋_GB2312"/>
          <w:color w:val="auto"/>
          <w:kern w:val="0"/>
          <w:sz w:val="30"/>
          <w:szCs w:val="30"/>
        </w:rPr>
        <w:t>与区域内龙头企业或骨干企业建立了稳定的合作关系，有明确的服务面向和产业需求导向。</w:t>
      </w:r>
    </w:p>
    <w:p w14:paraId="71E3478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kern w:val="0"/>
          <w:sz w:val="30"/>
          <w:szCs w:val="30"/>
        </w:rPr>
      </w:pPr>
      <w:r>
        <w:rPr>
          <w:rFonts w:hint="eastAsia" w:ascii="仿宋_GB2312" w:eastAsia="仿宋_GB2312"/>
          <w:color w:val="auto"/>
          <w:kern w:val="0"/>
          <w:sz w:val="30"/>
          <w:szCs w:val="30"/>
          <w:lang w:val="en-US" w:eastAsia="zh-CN"/>
        </w:rPr>
        <w:t>3.</w:t>
      </w:r>
      <w:r>
        <w:rPr>
          <w:rFonts w:hint="eastAsia" w:ascii="仿宋_GB2312" w:eastAsia="仿宋_GB2312"/>
          <w:color w:val="auto"/>
          <w:kern w:val="0"/>
          <w:sz w:val="30"/>
          <w:szCs w:val="30"/>
        </w:rPr>
        <w:t>能根据基地建设需要组建相应的专业工作团队，院校或相关专业</w:t>
      </w:r>
      <w:r>
        <w:rPr>
          <w:rFonts w:hint="eastAsia" w:ascii="仿宋_GB2312" w:eastAsia="仿宋_GB2312"/>
          <w:color w:val="auto"/>
          <w:kern w:val="0"/>
          <w:sz w:val="30"/>
          <w:szCs w:val="30"/>
          <w:lang w:val="en-US" w:eastAsia="zh-CN"/>
        </w:rPr>
        <w:t>工作</w:t>
      </w:r>
      <w:r>
        <w:rPr>
          <w:rFonts w:hint="eastAsia" w:ascii="仿宋_GB2312" w:eastAsia="仿宋_GB2312"/>
          <w:color w:val="auto"/>
          <w:kern w:val="0"/>
          <w:sz w:val="30"/>
          <w:szCs w:val="30"/>
        </w:rPr>
        <w:t>团队近</w:t>
      </w:r>
      <w:r>
        <w:rPr>
          <w:rFonts w:hint="eastAsia" w:ascii="仿宋_GB2312" w:eastAsia="仿宋_GB2312"/>
          <w:color w:val="auto"/>
          <w:kern w:val="0"/>
          <w:sz w:val="30"/>
          <w:szCs w:val="30"/>
          <w:lang w:val="en-US" w:eastAsia="zh-CN"/>
        </w:rPr>
        <w:t>3</w:t>
      </w:r>
      <w:r>
        <w:rPr>
          <w:rFonts w:hint="eastAsia" w:ascii="仿宋_GB2312" w:eastAsia="仿宋_GB2312"/>
          <w:color w:val="auto"/>
          <w:kern w:val="0"/>
          <w:sz w:val="30"/>
          <w:szCs w:val="30"/>
        </w:rPr>
        <w:t>年内承担过市级及以上科研项目或具有一定规模的横向技术服务项目，具备一定的技术应用与社会服务基础。</w:t>
      </w:r>
      <w:r>
        <w:rPr>
          <w:rFonts w:hint="eastAsia" w:ascii="仿宋_GB2312" w:eastAsia="仿宋_GB2312"/>
          <w:color w:val="auto"/>
          <w:kern w:val="0"/>
          <w:sz w:val="30"/>
          <w:szCs w:val="30"/>
          <w:lang w:eastAsia="zh-CN"/>
        </w:rPr>
        <w:t>至少3名具有硕士及</w:t>
      </w:r>
      <w:r>
        <w:rPr>
          <w:rFonts w:hint="eastAsia" w:ascii="仿宋_GB2312" w:eastAsia="仿宋_GB2312"/>
          <w:color w:val="auto"/>
          <w:kern w:val="0"/>
          <w:sz w:val="30"/>
          <w:szCs w:val="30"/>
          <w:lang w:val="en-US" w:eastAsia="zh-CN"/>
        </w:rPr>
        <w:t>以上</w:t>
      </w:r>
      <w:r>
        <w:rPr>
          <w:rFonts w:hint="eastAsia" w:ascii="仿宋_GB2312" w:eastAsia="仿宋_GB2312"/>
          <w:color w:val="auto"/>
          <w:kern w:val="0"/>
          <w:sz w:val="30"/>
          <w:szCs w:val="30"/>
        </w:rPr>
        <w:t>学历或</w:t>
      </w:r>
      <w:r>
        <w:rPr>
          <w:rFonts w:hint="eastAsia" w:ascii="仿宋_GB2312" w:eastAsia="仿宋_GB2312"/>
          <w:color w:val="auto"/>
          <w:kern w:val="0"/>
          <w:sz w:val="30"/>
          <w:szCs w:val="30"/>
          <w:lang w:val="en-US" w:eastAsia="zh-CN"/>
        </w:rPr>
        <w:t>副高级</w:t>
      </w:r>
      <w:r>
        <w:rPr>
          <w:rFonts w:hint="eastAsia" w:ascii="仿宋_GB2312" w:eastAsia="仿宋_GB2312"/>
          <w:color w:val="auto"/>
          <w:kern w:val="0"/>
          <w:sz w:val="30"/>
          <w:szCs w:val="30"/>
        </w:rPr>
        <w:t>及以上职称的专业教师全程参与</w:t>
      </w:r>
      <w:r>
        <w:rPr>
          <w:rFonts w:hint="eastAsia" w:ascii="仿宋_GB2312" w:eastAsia="仿宋_GB2312"/>
          <w:color w:val="auto"/>
          <w:kern w:val="0"/>
          <w:sz w:val="30"/>
          <w:szCs w:val="30"/>
          <w:lang w:val="en-US" w:eastAsia="zh-CN"/>
        </w:rPr>
        <w:t>本</w:t>
      </w:r>
      <w:r>
        <w:rPr>
          <w:rFonts w:hint="eastAsia" w:ascii="仿宋_GB2312" w:eastAsia="仿宋_GB2312"/>
          <w:color w:val="auto"/>
          <w:kern w:val="0"/>
          <w:sz w:val="30"/>
          <w:szCs w:val="30"/>
        </w:rPr>
        <w:t>项目建设和运行。</w:t>
      </w:r>
    </w:p>
    <w:p w14:paraId="71BE333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kern w:val="0"/>
          <w:sz w:val="30"/>
          <w:szCs w:val="30"/>
        </w:rPr>
      </w:pPr>
      <w:r>
        <w:rPr>
          <w:rFonts w:hint="eastAsia" w:ascii="仿宋_GB2312" w:eastAsia="仿宋_GB2312"/>
          <w:color w:val="auto"/>
          <w:kern w:val="0"/>
          <w:sz w:val="30"/>
          <w:szCs w:val="30"/>
          <w:lang w:val="en-US" w:eastAsia="zh-CN"/>
        </w:rPr>
        <w:t>4.</w:t>
      </w:r>
      <w:r>
        <w:rPr>
          <w:rFonts w:hint="eastAsia" w:ascii="仿宋_GB2312" w:eastAsia="仿宋_GB2312"/>
          <w:color w:val="auto"/>
          <w:kern w:val="0"/>
          <w:sz w:val="30"/>
          <w:szCs w:val="30"/>
        </w:rPr>
        <w:t>学校基地建设负责人应具有相关行业企业、科研机构3年以上专业实践或工程（科研）项目实施经验，熟悉教育教学</w:t>
      </w:r>
      <w:r>
        <w:rPr>
          <w:rFonts w:hint="eastAsia" w:ascii="仿宋_GB2312" w:eastAsia="仿宋_GB2312"/>
          <w:color w:val="auto"/>
          <w:kern w:val="0"/>
          <w:sz w:val="30"/>
          <w:szCs w:val="30"/>
          <w:lang w:val="en-US" w:eastAsia="zh-CN"/>
        </w:rPr>
        <w:t>科研</w:t>
      </w:r>
      <w:r>
        <w:rPr>
          <w:rFonts w:hint="eastAsia" w:ascii="仿宋_GB2312" w:eastAsia="仿宋_GB2312"/>
          <w:color w:val="auto"/>
          <w:kern w:val="0"/>
          <w:sz w:val="30"/>
          <w:szCs w:val="30"/>
        </w:rPr>
        <w:t>，创新意识和逻辑思维、组织协调、沟通表达、学习提高能力较强。</w:t>
      </w:r>
    </w:p>
    <w:p w14:paraId="7DAFA9F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kern w:val="0"/>
          <w:sz w:val="30"/>
          <w:szCs w:val="30"/>
        </w:rPr>
      </w:pPr>
      <w:r>
        <w:rPr>
          <w:rFonts w:hint="eastAsia" w:ascii="仿宋_GB2312" w:eastAsia="仿宋_GB2312"/>
          <w:color w:val="auto"/>
          <w:kern w:val="0"/>
          <w:sz w:val="30"/>
          <w:szCs w:val="30"/>
          <w:lang w:val="en-US" w:eastAsia="zh-CN"/>
        </w:rPr>
        <w:t>5.</w:t>
      </w:r>
      <w:r>
        <w:rPr>
          <w:rFonts w:hint="eastAsia" w:ascii="仿宋_GB2312" w:eastAsia="仿宋_GB2312"/>
          <w:color w:val="auto"/>
          <w:kern w:val="0"/>
          <w:sz w:val="30"/>
          <w:szCs w:val="30"/>
        </w:rPr>
        <w:t>能够为</w:t>
      </w:r>
      <w:r>
        <w:rPr>
          <w:rFonts w:hint="eastAsia" w:ascii="仿宋_GB2312" w:eastAsia="仿宋_GB2312"/>
          <w:color w:val="auto"/>
          <w:kern w:val="0"/>
          <w:sz w:val="30"/>
          <w:szCs w:val="30"/>
          <w:lang w:val="en-US" w:eastAsia="zh-CN"/>
        </w:rPr>
        <w:t>中试基地</w:t>
      </w:r>
      <w:r>
        <w:rPr>
          <w:rFonts w:hint="eastAsia" w:ascii="仿宋_GB2312" w:eastAsia="仿宋_GB2312"/>
          <w:color w:val="auto"/>
          <w:kern w:val="0"/>
          <w:sz w:val="30"/>
          <w:szCs w:val="30"/>
        </w:rPr>
        <w:t>的建设与运行提供不少于100平方米的专用场地及必要的配套基础设施等工作保障条件，能够为基地建设、运行和持续发展提供良好的环境和必要的经费支持。</w:t>
      </w:r>
    </w:p>
    <w:p w14:paraId="167AFCB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kern w:val="0"/>
          <w:sz w:val="30"/>
          <w:szCs w:val="30"/>
        </w:rPr>
      </w:pPr>
      <w:r>
        <w:rPr>
          <w:rFonts w:hint="eastAsia" w:ascii="仿宋_GB2312" w:eastAsia="仿宋_GB2312"/>
          <w:color w:val="auto"/>
          <w:kern w:val="0"/>
          <w:sz w:val="30"/>
          <w:szCs w:val="30"/>
          <w:lang w:val="en-US" w:eastAsia="zh-CN"/>
        </w:rPr>
        <w:t>6</w:t>
      </w:r>
      <w:r>
        <w:rPr>
          <w:rFonts w:hint="eastAsia" w:ascii="仿宋_GB2312" w:eastAsia="仿宋_GB2312"/>
          <w:color w:val="auto"/>
          <w:kern w:val="0"/>
          <w:sz w:val="30"/>
          <w:szCs w:val="30"/>
        </w:rPr>
        <w:t>.学校领导班子对基地建设工作高度重视，能够将其与本校的高水平建设、高质量发展工作有效结合，积极承担行业组织相关工作，持续服务装备制造业发展。</w:t>
      </w:r>
    </w:p>
    <w:p w14:paraId="6B52A2A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olor w:val="auto"/>
          <w:kern w:val="0"/>
          <w:sz w:val="30"/>
          <w:szCs w:val="30"/>
        </w:rPr>
      </w:pPr>
      <w:r>
        <w:rPr>
          <w:rFonts w:hint="eastAsia" w:ascii="仿宋_GB2312" w:eastAsia="仿宋_GB2312"/>
          <w:color w:val="auto"/>
          <w:kern w:val="0"/>
          <w:sz w:val="30"/>
          <w:szCs w:val="30"/>
        </w:rPr>
        <w:t>7.愿意接受教育中心有关</w:t>
      </w:r>
      <w:r>
        <w:rPr>
          <w:rFonts w:hint="eastAsia" w:ascii="仿宋_GB2312" w:eastAsia="仿宋_GB2312"/>
          <w:color w:val="auto"/>
          <w:kern w:val="0"/>
          <w:sz w:val="30"/>
          <w:szCs w:val="30"/>
          <w:lang w:val="en-US" w:eastAsia="zh-CN"/>
        </w:rPr>
        <w:t>中试基地</w:t>
      </w:r>
      <w:r>
        <w:rPr>
          <w:rFonts w:hint="eastAsia" w:ascii="仿宋_GB2312" w:eastAsia="仿宋_GB2312"/>
          <w:color w:val="auto"/>
          <w:kern w:val="0"/>
          <w:sz w:val="30"/>
          <w:szCs w:val="30"/>
        </w:rPr>
        <w:t>建设的工作安排与业务指导，努力在基地建设、发展和</w:t>
      </w:r>
      <w:r>
        <w:rPr>
          <w:rFonts w:hint="eastAsia" w:ascii="仿宋_GB2312" w:eastAsia="仿宋_GB2312"/>
          <w:color w:val="auto"/>
          <w:kern w:val="0"/>
          <w:sz w:val="30"/>
          <w:szCs w:val="30"/>
          <w:lang w:val="en-US" w:eastAsia="zh-CN"/>
        </w:rPr>
        <w:t>复合型创新型</w:t>
      </w:r>
      <w:r>
        <w:rPr>
          <w:rFonts w:hint="eastAsia" w:ascii="仿宋_GB2312" w:eastAsia="仿宋_GB2312"/>
          <w:color w:val="auto"/>
          <w:kern w:val="0"/>
          <w:sz w:val="30"/>
          <w:szCs w:val="30"/>
        </w:rPr>
        <w:t>人才培养中发挥示范带动作用。</w:t>
      </w:r>
    </w:p>
    <w:p w14:paraId="0DE8798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color w:val="auto"/>
          <w:sz w:val="30"/>
          <w:szCs w:val="30"/>
        </w:rPr>
      </w:pPr>
      <w:r>
        <w:rPr>
          <w:rFonts w:hint="eastAsia" w:ascii="黑体" w:hAnsi="黑体" w:eastAsia="黑体" w:cs="黑体"/>
          <w:color w:val="auto"/>
          <w:sz w:val="30"/>
          <w:szCs w:val="30"/>
          <w:lang w:val="en-US" w:eastAsia="zh-CN"/>
        </w:rPr>
        <w:t>五</w:t>
      </w:r>
      <w:r>
        <w:rPr>
          <w:rFonts w:hint="eastAsia" w:ascii="黑体" w:hAnsi="黑体" w:eastAsia="黑体" w:cs="黑体"/>
          <w:color w:val="auto"/>
          <w:sz w:val="30"/>
          <w:szCs w:val="30"/>
        </w:rPr>
        <w:t>、</w:t>
      </w:r>
      <w:r>
        <w:rPr>
          <w:rFonts w:hint="eastAsia" w:ascii="黑体" w:hAnsi="黑体" w:eastAsia="黑体" w:cs="黑体"/>
          <w:color w:val="auto"/>
          <w:sz w:val="30"/>
          <w:szCs w:val="30"/>
          <w:lang w:val="en-US" w:eastAsia="zh-CN"/>
        </w:rPr>
        <w:t>联系方式</w:t>
      </w:r>
    </w:p>
    <w:p w14:paraId="5BA8531F">
      <w:pPr>
        <w:keepNext w:val="0"/>
        <w:keepLines w:val="0"/>
        <w:pageBreakBefore w:val="0"/>
        <w:numPr>
          <w:ilvl w:val="-1"/>
          <w:numId w:val="0"/>
        </w:numPr>
        <w:kinsoku/>
        <w:wordWrap/>
        <w:overflowPunct/>
        <w:topLinePunct w:val="0"/>
        <w:autoSpaceDE/>
        <w:autoSpaceDN/>
        <w:bidi w:val="0"/>
        <w:adjustRightInd/>
        <w:snapToGrid/>
        <w:spacing w:line="560" w:lineRule="exact"/>
        <w:ind w:firstLine="602" w:firstLineChars="200"/>
        <w:contextualSpacing/>
        <w:jc w:val="left"/>
        <w:textAlignment w:val="auto"/>
        <w:rPr>
          <w:rFonts w:hint="eastAsia" w:ascii="楷体" w:hAnsi="楷体" w:eastAsia="楷体" w:cs="楷体"/>
          <w:b/>
          <w:bCs w:val="0"/>
          <w:color w:val="auto"/>
          <w:sz w:val="30"/>
          <w:szCs w:val="30"/>
          <w:lang w:val="en-US" w:eastAsia="zh-CN"/>
        </w:rPr>
      </w:pPr>
      <w:r>
        <w:rPr>
          <w:rFonts w:hint="eastAsia" w:ascii="楷体" w:hAnsi="楷体" w:eastAsia="楷体" w:cs="楷体"/>
          <w:b/>
          <w:bCs w:val="0"/>
          <w:color w:val="auto"/>
          <w:sz w:val="30"/>
          <w:szCs w:val="30"/>
          <w:lang w:val="en-US" w:eastAsia="zh-CN"/>
        </w:rPr>
        <w:t>（一）机械工业教育发展中心</w:t>
      </w:r>
    </w:p>
    <w:p w14:paraId="113E0BC9">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eastAsia="zh-CN"/>
        </w:rPr>
        <w:t>联</w:t>
      </w:r>
      <w:r>
        <w:rPr>
          <w:rFonts w:hint="eastAsia" w:eastAsia="仿宋_GB2312" w:cs="Times New Roman"/>
          <w:sz w:val="30"/>
          <w:szCs w:val="30"/>
          <w:lang w:val="en-US" w:eastAsia="zh-CN"/>
        </w:rPr>
        <w:t xml:space="preserve"> </w:t>
      </w:r>
      <w:r>
        <w:rPr>
          <w:rFonts w:hint="eastAsia" w:ascii="Times New Roman" w:hAnsi="Times New Roman" w:eastAsia="仿宋_GB2312" w:cs="Times New Roman"/>
          <w:sz w:val="30"/>
          <w:szCs w:val="30"/>
          <w:lang w:eastAsia="zh-CN"/>
        </w:rPr>
        <w:t>系</w:t>
      </w:r>
      <w:r>
        <w:rPr>
          <w:rFonts w:hint="eastAsia" w:eastAsia="仿宋_GB2312" w:cs="Times New Roman"/>
          <w:sz w:val="30"/>
          <w:szCs w:val="30"/>
          <w:lang w:val="en-US" w:eastAsia="zh-CN"/>
        </w:rPr>
        <w:t xml:space="preserve"> </w:t>
      </w:r>
      <w:r>
        <w:rPr>
          <w:rFonts w:hint="eastAsia" w:ascii="Times New Roman" w:hAnsi="Times New Roman" w:eastAsia="仿宋_GB2312" w:cs="Times New Roman"/>
          <w:sz w:val="30"/>
          <w:szCs w:val="30"/>
          <w:lang w:eastAsia="zh-CN"/>
        </w:rPr>
        <w:t>人：</w:t>
      </w:r>
      <w:r>
        <w:rPr>
          <w:rFonts w:hint="eastAsia" w:ascii="仿宋_GB2312" w:hAnsi="仿宋_GB2312" w:eastAsia="仿宋_GB2312" w:cs="仿宋_GB2312"/>
          <w:color w:val="auto"/>
          <w:sz w:val="30"/>
          <w:szCs w:val="30"/>
        </w:rPr>
        <w:t>王  争</w:t>
      </w:r>
    </w:p>
    <w:p w14:paraId="50B7E704">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both"/>
        <w:textAlignment w:val="auto"/>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联系电话：</w:t>
      </w:r>
      <w:r>
        <w:rPr>
          <w:rFonts w:hint="eastAsia" w:ascii="仿宋_GB2312" w:hAnsi="仿宋_GB2312" w:eastAsia="仿宋_GB2312" w:cs="仿宋_GB2312"/>
          <w:color w:val="auto"/>
          <w:sz w:val="30"/>
          <w:szCs w:val="30"/>
        </w:rPr>
        <w:t>010-63512022</w:t>
      </w:r>
      <w:r>
        <w:rPr>
          <w:rFonts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rPr>
        <w:t>13371626809（微信同号）</w:t>
      </w:r>
    </w:p>
    <w:p w14:paraId="6504BDCE">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both"/>
        <w:textAlignment w:val="auto"/>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eastAsia="zh-CN"/>
        </w:rPr>
        <w:t>邮</w:t>
      </w:r>
      <w:r>
        <w:rPr>
          <w:rFonts w:hint="eastAsia"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eastAsia="zh-CN"/>
        </w:rPr>
        <w:t>箱：</w:t>
      </w:r>
      <w:r>
        <w:rPr>
          <w:rStyle w:val="6"/>
          <w:rFonts w:hint="eastAsia" w:ascii="仿宋_GB2312" w:hAnsi="Times New Roman" w:eastAsia="仿宋_GB2312"/>
          <w:color w:val="auto"/>
          <w:kern w:val="0"/>
          <w:sz w:val="30"/>
          <w:szCs w:val="30"/>
          <w:lang w:val="en-US" w:eastAsia="zh-CN"/>
        </w:rPr>
        <w:t>cjrhzsjd@126.com</w:t>
      </w:r>
    </w:p>
    <w:p w14:paraId="5DE5E53D">
      <w:pPr>
        <w:keepNext w:val="0"/>
        <w:keepLines w:val="0"/>
        <w:pageBreakBefore w:val="0"/>
        <w:numPr>
          <w:ilvl w:val="-1"/>
          <w:numId w:val="0"/>
        </w:numPr>
        <w:kinsoku/>
        <w:wordWrap/>
        <w:overflowPunct/>
        <w:topLinePunct w:val="0"/>
        <w:autoSpaceDE/>
        <w:autoSpaceDN/>
        <w:bidi w:val="0"/>
        <w:adjustRightInd/>
        <w:snapToGrid/>
        <w:spacing w:line="560" w:lineRule="exact"/>
        <w:ind w:firstLine="602" w:firstLineChars="200"/>
        <w:contextualSpacing/>
        <w:jc w:val="left"/>
        <w:textAlignment w:val="auto"/>
        <w:rPr>
          <w:rFonts w:hint="eastAsia" w:ascii="楷体" w:hAnsi="楷体" w:eastAsia="楷体" w:cs="楷体"/>
          <w:b/>
          <w:bCs w:val="0"/>
          <w:color w:val="auto"/>
          <w:sz w:val="30"/>
          <w:szCs w:val="30"/>
          <w:lang w:val="en-US" w:eastAsia="zh-CN"/>
        </w:rPr>
      </w:pPr>
      <w:r>
        <w:rPr>
          <w:rFonts w:hint="eastAsia" w:ascii="楷体" w:hAnsi="楷体" w:eastAsia="楷体" w:cs="楷体"/>
          <w:b/>
          <w:bCs w:val="0"/>
          <w:color w:val="auto"/>
          <w:sz w:val="30"/>
          <w:szCs w:val="30"/>
          <w:lang w:val="en-US" w:eastAsia="zh-CN"/>
        </w:rPr>
        <w:t>（二）国家机器人创新中心</w:t>
      </w:r>
    </w:p>
    <w:p w14:paraId="54736C83">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联系人：</w:t>
      </w:r>
      <w:r>
        <w:rPr>
          <w:rFonts w:hint="eastAsia" w:ascii="仿宋_GB2312" w:hAnsi="仿宋_GB2312" w:eastAsia="仿宋_GB2312" w:cs="仿宋_GB2312"/>
          <w:color w:val="auto"/>
          <w:sz w:val="30"/>
          <w:szCs w:val="30"/>
          <w:lang w:val="en-US" w:eastAsia="zh-CN"/>
        </w:rPr>
        <w:t>孙丝雨</w:t>
      </w:r>
    </w:p>
    <w:p w14:paraId="6BDCBEED">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联系电话</w:t>
      </w:r>
      <w:r>
        <w:rPr>
          <w:rFonts w:hint="default" w:ascii="Times New Roman" w:hAnsi="Times New Roman" w:eastAsia="仿宋_GB2312" w:cs="Times New Roman"/>
          <w:sz w:val="30"/>
          <w:szCs w:val="30"/>
          <w:lang w:val="en-US" w:eastAsia="zh-CN"/>
        </w:rPr>
        <w:t>：</w:t>
      </w:r>
      <w:r>
        <w:rPr>
          <w:rFonts w:hint="eastAsia" w:ascii="仿宋_GB2312" w:hAnsi="仿宋_GB2312" w:eastAsia="仿宋_GB2312" w:cs="仿宋_GB2312"/>
          <w:color w:val="auto"/>
          <w:sz w:val="30"/>
          <w:szCs w:val="30"/>
          <w:lang w:val="en-US" w:eastAsia="zh-CN"/>
        </w:rPr>
        <w:t>15245138365（微信同号）</w:t>
      </w:r>
    </w:p>
    <w:p w14:paraId="4BC92358">
      <w:pPr>
        <w:keepNext w:val="0"/>
        <w:keepLines w:val="0"/>
        <w:pageBreakBefore w:val="0"/>
        <w:widowControl/>
        <w:kinsoku/>
        <w:wordWrap/>
        <w:overflowPunct/>
        <w:topLinePunct w:val="0"/>
        <w:autoSpaceDE/>
        <w:autoSpaceDN/>
        <w:bidi w:val="0"/>
        <w:spacing w:line="240" w:lineRule="auto"/>
        <w:jc w:val="left"/>
        <w:textAlignment w:val="auto"/>
        <w:rPr>
          <w:rFonts w:hint="eastAsia" w:ascii="方正小标宋_GBK" w:hAnsi="方正小标宋_GBK" w:eastAsia="方正小标宋_GBK" w:cs="方正小标宋_GBK"/>
          <w:color w:val="auto"/>
          <w:sz w:val="40"/>
          <w:szCs w:val="40"/>
          <w:highlight w:val="none"/>
          <w:lang w:val="en-US" w:eastAsia="zh-CN"/>
        </w:rPr>
      </w:pPr>
      <w:r>
        <w:rPr>
          <w:rFonts w:hint="eastAsia" w:ascii="方正小标宋_GBK" w:hAnsi="方正小标宋_GBK" w:eastAsia="方正小标宋_GBK" w:cs="方正小标宋_GBK"/>
          <w:color w:val="auto"/>
          <w:sz w:val="40"/>
          <w:szCs w:val="40"/>
          <w:highlight w:val="none"/>
          <w:lang w:val="en-US" w:eastAsia="zh-CN"/>
        </w:rPr>
        <w:br w:type="page"/>
      </w:r>
    </w:p>
    <w:p w14:paraId="0D529DD8">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auto"/>
          <w:sz w:val="40"/>
          <w:szCs w:val="40"/>
          <w:highlight w:val="none"/>
          <w:lang w:val="en-US" w:eastAsia="zh-CN"/>
        </w:rPr>
      </w:pPr>
      <w:r>
        <w:rPr>
          <w:rFonts w:hint="eastAsia" w:ascii="方正小标宋_GBK" w:hAnsi="方正小标宋_GBK" w:eastAsia="方正小标宋_GBK" w:cs="方正小标宋_GBK"/>
          <w:color w:val="auto"/>
          <w:sz w:val="40"/>
          <w:szCs w:val="40"/>
          <w:highlight w:val="none"/>
          <w:lang w:val="en-US" w:eastAsia="zh-CN"/>
        </w:rPr>
        <w:t>国家机器人创新中心简介</w:t>
      </w:r>
    </w:p>
    <w:p w14:paraId="6A090AB1">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kern w:val="0"/>
          <w:sz w:val="30"/>
          <w:szCs w:val="30"/>
          <w:lang w:eastAsia="zh-CN" w:bidi="ar"/>
        </w:rPr>
      </w:pPr>
      <w:r>
        <w:rPr>
          <w:rFonts w:hint="eastAsia" w:ascii="仿宋_GB2312" w:hAnsi="仿宋_GB2312" w:eastAsia="仿宋_GB2312" w:cs="仿宋_GB2312"/>
          <w:color w:val="auto"/>
          <w:kern w:val="0"/>
          <w:sz w:val="30"/>
          <w:szCs w:val="30"/>
          <w:lang w:eastAsia="zh-CN" w:bidi="ar"/>
        </w:rPr>
        <w:t>2016年，工业和信息化部、发展改革委、科技部、财政部</w:t>
      </w:r>
      <w:r>
        <w:rPr>
          <w:rFonts w:hint="eastAsia" w:ascii="仿宋_GB2312" w:hAnsi="仿宋_GB2312" w:eastAsia="仿宋_GB2312" w:cs="仿宋_GB2312"/>
          <w:color w:val="auto"/>
          <w:kern w:val="0"/>
          <w:sz w:val="30"/>
          <w:szCs w:val="30"/>
          <w:lang w:val="en-US" w:eastAsia="zh-CN" w:bidi="ar"/>
        </w:rPr>
        <w:t>联合</w:t>
      </w:r>
      <w:r>
        <w:rPr>
          <w:rFonts w:hint="eastAsia" w:ascii="仿宋_GB2312" w:hAnsi="仿宋_GB2312" w:eastAsia="仿宋_GB2312" w:cs="仿宋_GB2312"/>
          <w:color w:val="auto"/>
          <w:kern w:val="0"/>
          <w:sz w:val="30"/>
          <w:szCs w:val="30"/>
          <w:lang w:eastAsia="zh-CN" w:bidi="ar"/>
        </w:rPr>
        <w:t>印发的《制造业创新中心建设工程实施指南(2016-2020年)》指出要建设一批国家制造业创新中心。创新中心是由企业、科研院所、高校等各类创新主体自愿组合、自主结合，以企业为主体，以独立法人形式建立的新型创新载体。同年，《国务院关于深入推进实施新一轮东北振兴战略加快推动东北地区经济企稳向好若干重要举措的意见》，明确指出“加强创新载体和平台建设。支持在东北地区组建国家机器人创新中心”。2018年6月，国家机器人创新中心正式挂牌。</w:t>
      </w:r>
    </w:p>
    <w:p w14:paraId="3066E3F9">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国家机器人创新中心依托哈尔滨工业大学及机器人技术与系统国家重点实验室、中科院沈阳自动化研究所在智能制造、机器人、人工智能领域的技术优势，吸纳由院士、杰青、长江学者、资深教授等为引领的专家梯队，致力于建设集研究开发、成果转化、行业服务和人才培养于一体的协同创新基地，以推动我国机器人技术和产业迈向国际先进水平。</w:t>
      </w:r>
    </w:p>
    <w:p w14:paraId="4166B1BF">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color w:val="auto"/>
          <w:kern w:val="0"/>
          <w:sz w:val="30"/>
          <w:szCs w:val="30"/>
          <w:lang w:val="en-US" w:eastAsia="zh-CN" w:bidi="ar"/>
        </w:rPr>
      </w:pPr>
      <w:r>
        <w:rPr>
          <w:rFonts w:hint="eastAsia" w:ascii="仿宋_GB2312" w:hAnsi="仿宋_GB2312" w:eastAsia="仿宋_GB2312" w:cs="仿宋_GB2312"/>
          <w:color w:val="auto"/>
          <w:kern w:val="0"/>
          <w:sz w:val="30"/>
          <w:szCs w:val="30"/>
          <w:lang w:val="en-US" w:eastAsia="zh-CN" w:bidi="ar"/>
        </w:rPr>
        <w:t>在新时期新质生产力推动的产业变革背景下，国家机器人创新中心以服务国家战略、引领产业升级为己任，成立了国家机器人创新中心产业教育研究院，依托哈尔滨工业大学专家团队的顶尖科研力量搭建协同创新平台，着重面向我国未来产业、战新产业发展亟需，以前沿技术突破为引擎，并创新性的以职业教育为锚点，通过产教科融合中试项目合作，打通“前沿技术-应用型转化-人才培育” 的全链条，为职业院校师资创新队伍的高水平建设提供了实践沃土，也为高技术技能人才的培育开辟了全新路径，更有效保障了前沿技术在产业端“最后一公里”的高质量落地，为推动区域经济振兴、筑牢国家制造业根基持续发力。</w:t>
      </w:r>
    </w:p>
    <w:p w14:paraId="46F1BB7A">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color w:val="auto"/>
          <w:kern w:val="0"/>
          <w:sz w:val="30"/>
          <w:szCs w:val="30"/>
          <w:lang w:val="en-US" w:eastAsia="zh-CN" w:bidi="ar"/>
        </w:rPr>
      </w:pPr>
    </w:p>
    <w:p w14:paraId="0735AD9D">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黑体" w:hAnsi="黑体" w:eastAsia="黑体"/>
          <w:color w:val="auto"/>
          <w:sz w:val="30"/>
          <w:szCs w:val="30"/>
          <w:lang w:val="en-US" w:eastAsia="zh-CN"/>
        </w:rPr>
      </w:pPr>
    </w:p>
    <w:p w14:paraId="5E409457">
      <w:pPr>
        <w:rPr>
          <w:rFonts w:hint="eastAsia" w:ascii="方正小标宋_GBK" w:hAnsi="黑体" w:eastAsia="方正小标宋_GBK" w:cs="黑体"/>
          <w:color w:val="auto"/>
          <w:kern w:val="2"/>
          <w:sz w:val="40"/>
          <w:szCs w:val="40"/>
          <w:lang w:val="en-US" w:eastAsia="zh-CN" w:bidi="ar-SA"/>
        </w:rPr>
      </w:pPr>
      <w:r>
        <w:rPr>
          <w:rFonts w:hint="eastAsia" w:ascii="方正小标宋_GBK" w:hAnsi="黑体" w:eastAsia="方正小标宋_GBK" w:cs="黑体"/>
          <w:color w:val="auto"/>
          <w:kern w:val="2"/>
          <w:sz w:val="40"/>
          <w:szCs w:val="40"/>
          <w:lang w:val="en-US" w:eastAsia="zh-CN" w:bidi="ar-SA"/>
        </w:rPr>
        <w:br w:type="page"/>
      </w:r>
    </w:p>
    <w:p w14:paraId="732807E9">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方正小标宋_GBK" w:hAnsi="方正小标宋_GBK" w:eastAsia="方正小标宋_GBK" w:cs="方正小标宋_GBK"/>
          <w:color w:val="auto"/>
          <w:kern w:val="2"/>
          <w:sz w:val="40"/>
          <w:szCs w:val="48"/>
          <w:lang w:val="en-US" w:eastAsia="zh-CN" w:bidi="ar-SA"/>
        </w:rPr>
      </w:pPr>
      <w:r>
        <w:rPr>
          <w:rFonts w:hint="eastAsia" w:ascii="方正小标宋_GBK" w:hAnsi="方正小标宋_GBK" w:eastAsia="方正小标宋_GBK" w:cs="方正小标宋_GBK"/>
          <w:color w:val="auto"/>
          <w:kern w:val="2"/>
          <w:sz w:val="40"/>
          <w:szCs w:val="48"/>
          <w:lang w:val="en-US" w:eastAsia="zh-CN" w:bidi="ar-SA"/>
        </w:rPr>
        <w:t>“国家机器人创新中心”</w:t>
      </w:r>
    </w:p>
    <w:p w14:paraId="7BDB7388">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default" w:ascii="方正小标宋_GBK" w:hAnsi="黑体" w:eastAsia="方正小标宋_GBK" w:cs="黑体"/>
          <w:color w:val="auto"/>
          <w:kern w:val="2"/>
          <w:sz w:val="40"/>
          <w:szCs w:val="40"/>
          <w:lang w:val="en-US" w:eastAsia="zh-CN" w:bidi="ar-SA"/>
        </w:rPr>
      </w:pPr>
      <w:r>
        <w:rPr>
          <w:rFonts w:hint="eastAsia" w:ascii="方正小标宋_GBK" w:hAnsi="黑体" w:eastAsia="方正小标宋_GBK" w:cs="黑体"/>
          <w:color w:val="auto"/>
          <w:kern w:val="2"/>
          <w:sz w:val="40"/>
          <w:szCs w:val="40"/>
          <w:lang w:val="en-US" w:eastAsia="zh-CN" w:bidi="ar-SA"/>
        </w:rPr>
        <w:t>机械行业产教融合型中试基地</w:t>
      </w:r>
    </w:p>
    <w:p w14:paraId="1C0DCDBE">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方正小标宋_GBK" w:hAnsi="黑体" w:eastAsia="方正小标宋_GBK" w:cs="黑体"/>
          <w:color w:val="auto"/>
          <w:kern w:val="2"/>
          <w:sz w:val="40"/>
          <w:szCs w:val="40"/>
          <w:lang w:val="en-US" w:eastAsia="zh-CN" w:bidi="ar-SA"/>
        </w:rPr>
      </w:pPr>
      <w:r>
        <w:rPr>
          <w:rFonts w:hint="eastAsia" w:ascii="方正小标宋_GBK" w:hAnsi="黑体" w:eastAsia="方正小标宋_GBK" w:cs="黑体"/>
          <w:color w:val="auto"/>
          <w:kern w:val="2"/>
          <w:sz w:val="40"/>
          <w:szCs w:val="40"/>
          <w:lang w:val="en-US" w:eastAsia="zh-CN" w:bidi="ar-SA"/>
        </w:rPr>
        <w:t>共建单位申请表</w:t>
      </w:r>
    </w:p>
    <w:tbl>
      <w:tblPr>
        <w:tblStyle w:val="3"/>
        <w:tblW w:w="9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1656"/>
        <w:gridCol w:w="1318"/>
        <w:gridCol w:w="1872"/>
        <w:gridCol w:w="236"/>
        <w:gridCol w:w="1110"/>
        <w:gridCol w:w="1301"/>
        <w:gridCol w:w="1301"/>
      </w:tblGrid>
      <w:tr w14:paraId="293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722" w:type="dxa"/>
            <w:vMerge w:val="restart"/>
            <w:tcBorders>
              <w:tl2br w:val="nil"/>
              <w:tr2bl w:val="nil"/>
            </w:tcBorders>
            <w:textDirection w:val="tbRlV"/>
            <w:vAlign w:val="center"/>
          </w:tcPr>
          <w:p w14:paraId="4ABBEE67">
            <w:pPr>
              <w:ind w:left="0" w:leftChars="0" w:firstLine="0" w:firstLineChars="0"/>
              <w:jc w:val="center"/>
              <w:rPr>
                <w:rFonts w:ascii="仿宋" w:hAnsi="仿宋" w:eastAsia="仿宋" w:cs="仿宋"/>
                <w:b/>
                <w:bCs/>
                <w:color w:val="auto"/>
                <w:sz w:val="28"/>
                <w:szCs w:val="28"/>
              </w:rPr>
            </w:pPr>
            <w:r>
              <w:rPr>
                <w:rFonts w:hint="eastAsia" w:ascii="仿宋" w:hAnsi="仿宋" w:eastAsia="仿宋" w:cs="仿宋"/>
                <w:b/>
                <w:bCs/>
                <w:color w:val="auto"/>
                <w:sz w:val="28"/>
                <w:szCs w:val="28"/>
              </w:rPr>
              <w:t>申报单位情况</w:t>
            </w:r>
          </w:p>
        </w:tc>
        <w:tc>
          <w:tcPr>
            <w:tcW w:w="1656" w:type="dxa"/>
            <w:tcBorders>
              <w:tl2br w:val="nil"/>
              <w:tr2bl w:val="nil"/>
            </w:tcBorders>
            <w:vAlign w:val="center"/>
          </w:tcPr>
          <w:p w14:paraId="3A486564">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单位名称</w:t>
            </w:r>
          </w:p>
        </w:tc>
        <w:tc>
          <w:tcPr>
            <w:tcW w:w="7138" w:type="dxa"/>
            <w:gridSpan w:val="6"/>
            <w:tcBorders>
              <w:tl2br w:val="nil"/>
              <w:tr2bl w:val="nil"/>
            </w:tcBorders>
            <w:vAlign w:val="center"/>
          </w:tcPr>
          <w:p w14:paraId="658E8FE2">
            <w:pPr>
              <w:jc w:val="center"/>
              <w:textAlignment w:val="center"/>
              <w:rPr>
                <w:rFonts w:ascii="仿宋_GB2312" w:hAnsi="宋体" w:eastAsia="仿宋_GB2312" w:cs="仿宋_GB2312"/>
                <w:color w:val="auto"/>
                <w:szCs w:val="24"/>
              </w:rPr>
            </w:pPr>
          </w:p>
        </w:tc>
      </w:tr>
      <w:tr w14:paraId="0E701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722" w:type="dxa"/>
            <w:vMerge w:val="continue"/>
            <w:tcBorders>
              <w:tl2br w:val="nil"/>
              <w:tr2bl w:val="nil"/>
            </w:tcBorders>
            <w:textDirection w:val="tbRlV"/>
            <w:vAlign w:val="center"/>
          </w:tcPr>
          <w:p w14:paraId="6029E002">
            <w:pPr>
              <w:jc w:val="center"/>
              <w:rPr>
                <w:rFonts w:ascii="仿宋" w:hAnsi="仿宋" w:eastAsia="仿宋" w:cs="仿宋"/>
                <w:b/>
                <w:bCs/>
                <w:color w:val="auto"/>
                <w:sz w:val="28"/>
                <w:szCs w:val="28"/>
              </w:rPr>
            </w:pPr>
          </w:p>
        </w:tc>
        <w:tc>
          <w:tcPr>
            <w:tcW w:w="1656" w:type="dxa"/>
            <w:tcBorders>
              <w:tl2br w:val="nil"/>
              <w:tr2bl w:val="nil"/>
            </w:tcBorders>
            <w:vAlign w:val="center"/>
          </w:tcPr>
          <w:p w14:paraId="1276A65C">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地</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址</w:t>
            </w:r>
          </w:p>
        </w:tc>
        <w:tc>
          <w:tcPr>
            <w:tcW w:w="4536" w:type="dxa"/>
            <w:gridSpan w:val="4"/>
            <w:tcBorders>
              <w:tl2br w:val="nil"/>
              <w:tr2bl w:val="nil"/>
            </w:tcBorders>
            <w:vAlign w:val="center"/>
          </w:tcPr>
          <w:p w14:paraId="3BFD6F6D">
            <w:pPr>
              <w:jc w:val="center"/>
              <w:textAlignment w:val="center"/>
              <w:rPr>
                <w:rFonts w:ascii="仿宋_GB2312" w:hAnsi="宋体" w:eastAsia="仿宋_GB2312" w:cs="仿宋_GB2312"/>
                <w:color w:val="auto"/>
                <w:szCs w:val="24"/>
              </w:rPr>
            </w:pPr>
          </w:p>
        </w:tc>
        <w:tc>
          <w:tcPr>
            <w:tcW w:w="1301" w:type="dxa"/>
            <w:tcBorders>
              <w:tl2br w:val="nil"/>
              <w:tr2bl w:val="nil"/>
            </w:tcBorders>
            <w:vAlign w:val="center"/>
          </w:tcPr>
          <w:p w14:paraId="35FD7086">
            <w:pPr>
              <w:jc w:val="center"/>
              <w:textAlignment w:val="center"/>
              <w:rPr>
                <w:rFonts w:ascii="仿宋_GB2312" w:hAnsi="宋体" w:eastAsia="仿宋_GB2312" w:cs="仿宋_GB2312"/>
                <w:color w:val="auto"/>
                <w:szCs w:val="24"/>
              </w:rPr>
            </w:pPr>
            <w:r>
              <w:rPr>
                <w:rFonts w:hint="eastAsia" w:ascii="仿宋" w:hAnsi="仿宋" w:eastAsia="仿宋" w:cs="仿宋"/>
                <w:b/>
                <w:bCs/>
                <w:color w:val="auto"/>
                <w:sz w:val="24"/>
                <w:szCs w:val="24"/>
              </w:rPr>
              <w:t>邮</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编</w:t>
            </w:r>
          </w:p>
        </w:tc>
        <w:tc>
          <w:tcPr>
            <w:tcW w:w="1301" w:type="dxa"/>
            <w:tcBorders>
              <w:tl2br w:val="nil"/>
              <w:tr2bl w:val="nil"/>
            </w:tcBorders>
            <w:vAlign w:val="center"/>
          </w:tcPr>
          <w:p w14:paraId="2A9B7053">
            <w:pPr>
              <w:jc w:val="center"/>
              <w:textAlignment w:val="center"/>
              <w:rPr>
                <w:rFonts w:ascii="仿宋_GB2312" w:hAnsi="宋体" w:eastAsia="仿宋_GB2312" w:cs="仿宋_GB2312"/>
                <w:color w:val="auto"/>
                <w:szCs w:val="24"/>
              </w:rPr>
            </w:pPr>
          </w:p>
        </w:tc>
      </w:tr>
      <w:tr w14:paraId="3374C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22" w:type="dxa"/>
            <w:vMerge w:val="continue"/>
            <w:tcBorders>
              <w:tl2br w:val="nil"/>
              <w:tr2bl w:val="nil"/>
            </w:tcBorders>
            <w:textDirection w:val="tbRlV"/>
            <w:vAlign w:val="center"/>
          </w:tcPr>
          <w:p w14:paraId="7F4EEE25">
            <w:pPr>
              <w:jc w:val="center"/>
              <w:rPr>
                <w:rFonts w:ascii="仿宋" w:hAnsi="仿宋" w:eastAsia="仿宋" w:cs="仿宋"/>
                <w:b/>
                <w:bCs/>
                <w:color w:val="auto"/>
                <w:sz w:val="28"/>
                <w:szCs w:val="28"/>
              </w:rPr>
            </w:pPr>
          </w:p>
        </w:tc>
        <w:tc>
          <w:tcPr>
            <w:tcW w:w="1656" w:type="dxa"/>
            <w:tcBorders>
              <w:tl2br w:val="nil"/>
              <w:tr2bl w:val="nil"/>
            </w:tcBorders>
            <w:vAlign w:val="center"/>
          </w:tcPr>
          <w:p w14:paraId="52A95AC0">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单位类型</w:t>
            </w:r>
          </w:p>
        </w:tc>
        <w:tc>
          <w:tcPr>
            <w:tcW w:w="7138" w:type="dxa"/>
            <w:gridSpan w:val="6"/>
            <w:tcBorders>
              <w:tl2br w:val="nil"/>
              <w:tr2bl w:val="nil"/>
            </w:tcBorders>
            <w:vAlign w:val="center"/>
          </w:tcPr>
          <w:p w14:paraId="6B8A7BA2">
            <w:pPr>
              <w:rPr>
                <w:rFonts w:hint="default" w:ascii="仿宋_GB2312" w:hAnsi="宋体" w:eastAsia="仿宋_GB2312" w:cs="仿宋_GB2312"/>
                <w:color w:val="auto"/>
                <w:szCs w:val="24"/>
                <w:lang w:val="en-US" w:eastAsia="zh-CN"/>
              </w:rPr>
            </w:pPr>
            <w:r>
              <w:rPr>
                <w:rFonts w:hint="eastAsia" w:ascii="仿宋_GB2312" w:hAnsi="宋体" w:eastAsia="仿宋_GB2312" w:cs="仿宋_GB2312"/>
                <w:color w:val="auto"/>
                <w:szCs w:val="24"/>
              </w:rPr>
              <w:t>□</w:t>
            </w:r>
            <w:r>
              <w:rPr>
                <w:rFonts w:hint="eastAsia" w:ascii="仿宋_GB2312" w:hAnsi="宋体" w:eastAsia="仿宋_GB2312" w:cs="仿宋_GB2312"/>
                <w:color w:val="auto"/>
              </w:rPr>
              <w:t>应用型本科院校</w:t>
            </w:r>
            <w:r>
              <w:rPr>
                <w:rFonts w:hint="eastAsia" w:ascii="仿宋_GB2312" w:hAnsi="宋体" w:eastAsia="仿宋_GB2312" w:cs="仿宋_GB2312"/>
                <w:color w:val="auto"/>
                <w:szCs w:val="24"/>
              </w:rPr>
              <w:t xml:space="preserve">  </w:t>
            </w:r>
            <w:r>
              <w:rPr>
                <w:rFonts w:ascii="仿宋_GB2312" w:hAnsi="宋体" w:eastAsia="仿宋_GB2312" w:cs="仿宋_GB2312"/>
                <w:color w:val="auto"/>
                <w:szCs w:val="24"/>
              </w:rPr>
              <w:t xml:space="preserve">  </w:t>
            </w:r>
            <w:r>
              <w:rPr>
                <w:rFonts w:hint="eastAsia" w:ascii="仿宋_GB2312" w:hAnsi="宋体" w:eastAsia="仿宋_GB2312" w:cs="仿宋_GB2312"/>
                <w:color w:val="auto"/>
                <w:szCs w:val="24"/>
              </w:rPr>
              <w:t xml:space="preserve"> </w:t>
            </w:r>
            <w:r>
              <w:rPr>
                <w:rFonts w:ascii="仿宋_GB2312" w:hAnsi="宋体" w:eastAsia="仿宋_GB2312" w:cs="仿宋_GB2312"/>
                <w:color w:val="auto"/>
                <w:szCs w:val="24"/>
              </w:rPr>
              <w:t xml:space="preserve"> </w:t>
            </w:r>
            <w:r>
              <w:rPr>
                <w:rFonts w:hint="eastAsia" w:ascii="仿宋_GB2312" w:hAnsi="宋体" w:eastAsia="仿宋_GB2312" w:cs="仿宋_GB2312"/>
                <w:color w:val="auto"/>
                <w:szCs w:val="24"/>
              </w:rPr>
              <w:t>□</w:t>
            </w:r>
            <w:r>
              <w:rPr>
                <w:rFonts w:hint="eastAsia" w:ascii="仿宋_GB2312" w:hAnsi="宋体" w:eastAsia="仿宋_GB2312" w:cs="仿宋_GB2312"/>
                <w:color w:val="auto"/>
                <w:szCs w:val="24"/>
                <w:lang w:val="en-US" w:eastAsia="zh-CN"/>
              </w:rPr>
              <w:t>高职本科</w:t>
            </w:r>
            <w:r>
              <w:rPr>
                <w:rFonts w:hint="eastAsia" w:ascii="仿宋_GB2312" w:hAnsi="宋体" w:eastAsia="仿宋_GB2312" w:cs="仿宋_GB2312"/>
                <w:color w:val="auto"/>
                <w:szCs w:val="24"/>
              </w:rPr>
              <w:t>院校     □</w:t>
            </w:r>
            <w:r>
              <w:rPr>
                <w:rFonts w:hint="eastAsia" w:ascii="仿宋_GB2312" w:hAnsi="宋体" w:eastAsia="仿宋_GB2312" w:cs="仿宋_GB2312"/>
                <w:color w:val="auto"/>
                <w:szCs w:val="24"/>
                <w:lang w:val="en-US" w:eastAsia="zh-CN"/>
              </w:rPr>
              <w:t>高职专科院校</w:t>
            </w:r>
          </w:p>
          <w:p w14:paraId="5748C06B">
            <w:pPr>
              <w:jc w:val="both"/>
              <w:rPr>
                <w:rFonts w:ascii="仿宋_GB2312" w:hAnsi="宋体" w:eastAsia="仿宋_GB2312" w:cs="仿宋_GB2312"/>
                <w:color w:val="auto"/>
                <w:szCs w:val="24"/>
              </w:rPr>
            </w:pPr>
            <w:r>
              <w:rPr>
                <w:rFonts w:hint="eastAsia" w:ascii="仿宋_GB2312" w:hAnsi="宋体" w:eastAsia="仿宋_GB2312" w:cs="仿宋_GB2312"/>
                <w:color w:val="auto"/>
                <w:szCs w:val="24"/>
              </w:rPr>
              <w:t>□</w:t>
            </w:r>
            <w:r>
              <w:rPr>
                <w:rFonts w:hint="eastAsia" w:ascii="仿宋_GB2312" w:hAnsi="宋体" w:eastAsia="仿宋_GB2312" w:cs="仿宋_GB2312"/>
                <w:color w:val="auto"/>
                <w:szCs w:val="24"/>
                <w:lang w:val="en-US" w:eastAsia="zh-CN"/>
              </w:rPr>
              <w:t>技工院校</w:t>
            </w:r>
            <w:r>
              <w:rPr>
                <w:rFonts w:hint="eastAsia" w:ascii="仿宋_GB2312" w:hAnsi="宋体" w:eastAsia="仿宋_GB2312" w:cs="仿宋_GB2312"/>
                <w:color w:val="auto"/>
                <w:szCs w:val="24"/>
              </w:rPr>
              <w:t xml:space="preserve"> </w:t>
            </w:r>
            <w:r>
              <w:rPr>
                <w:rFonts w:ascii="仿宋_GB2312" w:hAnsi="宋体" w:eastAsia="仿宋_GB2312" w:cs="仿宋_GB2312"/>
                <w:color w:val="auto"/>
                <w:szCs w:val="24"/>
              </w:rPr>
              <w:t xml:space="preserve"> </w:t>
            </w:r>
            <w:r>
              <w:rPr>
                <w:rFonts w:hint="eastAsia" w:ascii="仿宋_GB2312" w:hAnsi="宋体" w:eastAsia="仿宋_GB2312" w:cs="仿宋_GB2312"/>
                <w:color w:val="auto"/>
                <w:szCs w:val="24"/>
                <w:lang w:val="en-US" w:eastAsia="zh-CN"/>
              </w:rPr>
              <w:t xml:space="preserve">          </w:t>
            </w:r>
            <w:r>
              <w:rPr>
                <w:rFonts w:hint="eastAsia" w:ascii="仿宋_GB2312" w:hAnsi="宋体" w:eastAsia="仿宋_GB2312" w:cs="仿宋_GB2312"/>
                <w:color w:val="auto"/>
                <w:szCs w:val="24"/>
              </w:rPr>
              <w:t>□其他</w:t>
            </w:r>
            <w:r>
              <w:rPr>
                <w:rFonts w:ascii="仿宋_GB2312" w:hAnsi="宋体" w:eastAsia="仿宋_GB2312" w:cs="仿宋_GB2312"/>
                <w:color w:val="auto"/>
                <w:szCs w:val="24"/>
                <w:u w:val="single"/>
              </w:rPr>
              <w:t xml:space="preserve">              </w:t>
            </w:r>
          </w:p>
        </w:tc>
      </w:tr>
      <w:tr w14:paraId="68BB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22" w:type="dxa"/>
            <w:vMerge w:val="continue"/>
            <w:tcBorders>
              <w:tl2br w:val="nil"/>
              <w:tr2bl w:val="nil"/>
            </w:tcBorders>
            <w:textDirection w:val="tbRlV"/>
            <w:vAlign w:val="center"/>
          </w:tcPr>
          <w:p w14:paraId="527905A2">
            <w:pPr>
              <w:jc w:val="center"/>
              <w:rPr>
                <w:rFonts w:ascii="仿宋" w:hAnsi="仿宋" w:eastAsia="仿宋" w:cs="仿宋"/>
                <w:b/>
                <w:bCs/>
                <w:color w:val="auto"/>
                <w:sz w:val="28"/>
                <w:szCs w:val="28"/>
              </w:rPr>
            </w:pPr>
          </w:p>
        </w:tc>
        <w:tc>
          <w:tcPr>
            <w:tcW w:w="1656" w:type="dxa"/>
            <w:tcBorders>
              <w:tl2br w:val="nil"/>
              <w:tr2bl w:val="nil"/>
            </w:tcBorders>
            <w:vAlign w:val="center"/>
          </w:tcPr>
          <w:p w14:paraId="428E8292">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是否国家级双高计划建设单位</w:t>
            </w:r>
          </w:p>
        </w:tc>
        <w:tc>
          <w:tcPr>
            <w:tcW w:w="3190" w:type="dxa"/>
            <w:gridSpan w:val="2"/>
            <w:tcBorders>
              <w:tl2br w:val="nil"/>
              <w:tr2bl w:val="nil"/>
            </w:tcBorders>
            <w:vAlign w:val="center"/>
          </w:tcPr>
          <w:p w14:paraId="30E61359">
            <w:pPr>
              <w:rPr>
                <w:rFonts w:hint="eastAsia" w:ascii="仿宋" w:hAnsi="仿宋" w:eastAsia="仿宋" w:cs="仿宋"/>
                <w:b/>
                <w:bCs/>
                <w:color w:val="auto"/>
                <w:sz w:val="24"/>
                <w:szCs w:val="24"/>
                <w:lang w:val="en-US" w:eastAsia="zh-CN"/>
              </w:rPr>
            </w:pPr>
            <w:r>
              <w:rPr>
                <w:rFonts w:hint="eastAsia" w:ascii="仿宋_GB2312" w:hAnsi="宋体" w:eastAsia="仿宋_GB2312" w:cs="仿宋_GB2312"/>
                <w:color w:val="auto"/>
                <w:szCs w:val="24"/>
                <w:lang w:val="en-US" w:eastAsia="zh-CN"/>
              </w:rPr>
              <w:t>□是       □否</w:t>
            </w:r>
          </w:p>
        </w:tc>
        <w:tc>
          <w:tcPr>
            <w:tcW w:w="1346" w:type="dxa"/>
            <w:gridSpan w:val="2"/>
            <w:tcBorders>
              <w:tl2br w:val="nil"/>
              <w:tr2bl w:val="nil"/>
            </w:tcBorders>
            <w:vAlign w:val="center"/>
          </w:tcPr>
          <w:p w14:paraId="25AD6166">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是否省级双高计划建设单位</w:t>
            </w:r>
          </w:p>
        </w:tc>
        <w:tc>
          <w:tcPr>
            <w:tcW w:w="2602" w:type="dxa"/>
            <w:gridSpan w:val="2"/>
            <w:tcBorders>
              <w:tl2br w:val="nil"/>
              <w:tr2bl w:val="nil"/>
            </w:tcBorders>
            <w:vAlign w:val="center"/>
          </w:tcPr>
          <w:p w14:paraId="5763B7DC">
            <w:pPr>
              <w:rPr>
                <w:rFonts w:hint="eastAsia" w:ascii="仿宋" w:hAnsi="仿宋" w:eastAsia="仿宋" w:cs="仿宋"/>
                <w:b/>
                <w:bCs/>
                <w:color w:val="auto"/>
                <w:sz w:val="24"/>
                <w:szCs w:val="24"/>
                <w:lang w:val="en-US" w:eastAsia="zh-CN"/>
              </w:rPr>
            </w:pPr>
            <w:r>
              <w:rPr>
                <w:rFonts w:hint="eastAsia" w:ascii="仿宋_GB2312" w:hAnsi="宋体" w:eastAsia="仿宋_GB2312" w:cs="仿宋_GB2312"/>
                <w:color w:val="auto"/>
                <w:szCs w:val="24"/>
                <w:lang w:val="en-US" w:eastAsia="zh-CN"/>
              </w:rPr>
              <w:t>□是       □否</w:t>
            </w:r>
          </w:p>
        </w:tc>
      </w:tr>
      <w:tr w14:paraId="1F44C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22" w:type="dxa"/>
            <w:vMerge w:val="continue"/>
            <w:tcBorders>
              <w:tl2br w:val="nil"/>
              <w:tr2bl w:val="nil"/>
            </w:tcBorders>
            <w:textDirection w:val="tbRlV"/>
            <w:vAlign w:val="center"/>
          </w:tcPr>
          <w:p w14:paraId="4F5BD201">
            <w:pPr>
              <w:jc w:val="center"/>
              <w:rPr>
                <w:rFonts w:ascii="仿宋" w:hAnsi="仿宋" w:eastAsia="仿宋" w:cs="仿宋"/>
                <w:b/>
                <w:bCs/>
                <w:color w:val="auto"/>
                <w:sz w:val="28"/>
                <w:szCs w:val="28"/>
              </w:rPr>
            </w:pPr>
          </w:p>
        </w:tc>
        <w:tc>
          <w:tcPr>
            <w:tcW w:w="1656" w:type="dxa"/>
            <w:tcBorders>
              <w:tl2br w:val="nil"/>
              <w:tr2bl w:val="nil"/>
            </w:tcBorders>
            <w:vAlign w:val="center"/>
          </w:tcPr>
          <w:p w14:paraId="71925DE6">
            <w:pPr>
              <w:jc w:val="center"/>
              <w:textAlignment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依托二级学院（系）</w:t>
            </w:r>
          </w:p>
        </w:tc>
        <w:tc>
          <w:tcPr>
            <w:tcW w:w="3190" w:type="dxa"/>
            <w:gridSpan w:val="2"/>
            <w:tcBorders>
              <w:tl2br w:val="nil"/>
              <w:tr2bl w:val="nil"/>
            </w:tcBorders>
            <w:vAlign w:val="center"/>
          </w:tcPr>
          <w:p w14:paraId="0BF32B0C">
            <w:pPr>
              <w:jc w:val="center"/>
              <w:rPr>
                <w:rFonts w:ascii="仿宋_GB2312" w:hAnsi="宋体" w:eastAsia="仿宋_GB2312" w:cs="仿宋_GB2312"/>
                <w:color w:val="auto"/>
                <w:szCs w:val="24"/>
              </w:rPr>
            </w:pPr>
          </w:p>
        </w:tc>
        <w:tc>
          <w:tcPr>
            <w:tcW w:w="1346" w:type="dxa"/>
            <w:gridSpan w:val="2"/>
            <w:tcBorders>
              <w:tl2br w:val="nil"/>
              <w:tr2bl w:val="nil"/>
            </w:tcBorders>
            <w:vAlign w:val="center"/>
          </w:tcPr>
          <w:p w14:paraId="78E7D859">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专业（群）</w:t>
            </w:r>
          </w:p>
          <w:p w14:paraId="5BFB8FB0">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名称</w:t>
            </w:r>
          </w:p>
        </w:tc>
        <w:tc>
          <w:tcPr>
            <w:tcW w:w="2602" w:type="dxa"/>
            <w:gridSpan w:val="2"/>
            <w:tcBorders>
              <w:tl2br w:val="nil"/>
              <w:tr2bl w:val="nil"/>
            </w:tcBorders>
            <w:vAlign w:val="center"/>
          </w:tcPr>
          <w:p w14:paraId="5830E47B">
            <w:pPr>
              <w:jc w:val="center"/>
              <w:rPr>
                <w:rFonts w:ascii="仿宋_GB2312" w:hAnsi="宋体" w:eastAsia="仿宋_GB2312" w:cs="仿宋_GB2312"/>
                <w:color w:val="auto"/>
                <w:szCs w:val="24"/>
              </w:rPr>
            </w:pPr>
          </w:p>
        </w:tc>
      </w:tr>
      <w:tr w14:paraId="4450F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22" w:type="dxa"/>
            <w:vMerge w:val="continue"/>
            <w:tcBorders>
              <w:tl2br w:val="nil"/>
              <w:tr2bl w:val="nil"/>
            </w:tcBorders>
            <w:textDirection w:val="tbRlV"/>
            <w:vAlign w:val="center"/>
          </w:tcPr>
          <w:p w14:paraId="75CFB1DF">
            <w:pPr>
              <w:jc w:val="center"/>
              <w:rPr>
                <w:rFonts w:ascii="仿宋" w:hAnsi="仿宋" w:eastAsia="仿宋" w:cs="仿宋"/>
                <w:b/>
                <w:bCs/>
                <w:color w:val="auto"/>
                <w:sz w:val="28"/>
                <w:szCs w:val="28"/>
              </w:rPr>
            </w:pPr>
          </w:p>
        </w:tc>
        <w:tc>
          <w:tcPr>
            <w:tcW w:w="1656" w:type="dxa"/>
            <w:vMerge w:val="restart"/>
            <w:tcBorders>
              <w:tl2br w:val="nil"/>
              <w:tr2bl w:val="nil"/>
            </w:tcBorders>
            <w:vAlign w:val="center"/>
          </w:tcPr>
          <w:p w14:paraId="546C6917">
            <w:pPr>
              <w:jc w:val="center"/>
              <w:textAlignment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项目负责人</w:t>
            </w:r>
          </w:p>
        </w:tc>
        <w:tc>
          <w:tcPr>
            <w:tcW w:w="1318" w:type="dxa"/>
            <w:tcBorders>
              <w:tl2br w:val="nil"/>
              <w:tr2bl w:val="nil"/>
            </w:tcBorders>
            <w:vAlign w:val="center"/>
          </w:tcPr>
          <w:p w14:paraId="3F05BAAA">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姓  名</w:t>
            </w:r>
          </w:p>
        </w:tc>
        <w:tc>
          <w:tcPr>
            <w:tcW w:w="1872" w:type="dxa"/>
            <w:tcBorders>
              <w:tl2br w:val="nil"/>
              <w:tr2bl w:val="nil"/>
            </w:tcBorders>
            <w:vAlign w:val="center"/>
          </w:tcPr>
          <w:p w14:paraId="29781769">
            <w:pPr>
              <w:jc w:val="center"/>
              <w:rPr>
                <w:rFonts w:ascii="仿宋_GB2312" w:hAnsi="宋体" w:eastAsia="仿宋_GB2312" w:cs="仿宋_GB2312"/>
                <w:color w:val="auto"/>
                <w:szCs w:val="24"/>
              </w:rPr>
            </w:pPr>
          </w:p>
        </w:tc>
        <w:tc>
          <w:tcPr>
            <w:tcW w:w="1346" w:type="dxa"/>
            <w:gridSpan w:val="2"/>
            <w:tcBorders>
              <w:tl2br w:val="nil"/>
              <w:tr2bl w:val="nil"/>
            </w:tcBorders>
            <w:vAlign w:val="center"/>
          </w:tcPr>
          <w:p w14:paraId="0C071D68">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职务/职称</w:t>
            </w:r>
          </w:p>
        </w:tc>
        <w:tc>
          <w:tcPr>
            <w:tcW w:w="2602" w:type="dxa"/>
            <w:gridSpan w:val="2"/>
            <w:tcBorders>
              <w:tl2br w:val="nil"/>
              <w:tr2bl w:val="nil"/>
            </w:tcBorders>
            <w:vAlign w:val="center"/>
          </w:tcPr>
          <w:p w14:paraId="48DBE14A">
            <w:pPr>
              <w:jc w:val="center"/>
              <w:rPr>
                <w:rFonts w:ascii="仿宋_GB2312" w:hAnsi="宋体" w:eastAsia="仿宋_GB2312" w:cs="仿宋_GB2312"/>
                <w:color w:val="auto"/>
                <w:szCs w:val="24"/>
              </w:rPr>
            </w:pPr>
          </w:p>
        </w:tc>
      </w:tr>
      <w:tr w14:paraId="2CB1F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22" w:type="dxa"/>
            <w:vMerge w:val="continue"/>
            <w:tcBorders>
              <w:tl2br w:val="nil"/>
              <w:tr2bl w:val="nil"/>
            </w:tcBorders>
            <w:textDirection w:val="tbRlV"/>
            <w:vAlign w:val="center"/>
          </w:tcPr>
          <w:p w14:paraId="4E89886C">
            <w:pPr>
              <w:jc w:val="center"/>
              <w:rPr>
                <w:rFonts w:ascii="仿宋" w:hAnsi="仿宋" w:eastAsia="仿宋" w:cs="仿宋"/>
                <w:b/>
                <w:bCs/>
                <w:color w:val="auto"/>
                <w:sz w:val="28"/>
                <w:szCs w:val="28"/>
              </w:rPr>
            </w:pPr>
          </w:p>
        </w:tc>
        <w:tc>
          <w:tcPr>
            <w:tcW w:w="1656" w:type="dxa"/>
            <w:vMerge w:val="continue"/>
            <w:tcBorders>
              <w:tl2br w:val="nil"/>
              <w:tr2bl w:val="nil"/>
            </w:tcBorders>
            <w:vAlign w:val="center"/>
          </w:tcPr>
          <w:p w14:paraId="2CD72209">
            <w:pPr>
              <w:jc w:val="center"/>
              <w:textAlignment w:val="center"/>
              <w:rPr>
                <w:rFonts w:hint="eastAsia" w:ascii="仿宋" w:hAnsi="仿宋" w:eastAsia="仿宋" w:cs="仿宋"/>
                <w:b/>
                <w:bCs/>
                <w:color w:val="auto"/>
                <w:sz w:val="24"/>
                <w:szCs w:val="24"/>
              </w:rPr>
            </w:pPr>
          </w:p>
        </w:tc>
        <w:tc>
          <w:tcPr>
            <w:tcW w:w="1318" w:type="dxa"/>
            <w:tcBorders>
              <w:tl2br w:val="nil"/>
              <w:tr2bl w:val="nil"/>
            </w:tcBorders>
            <w:vAlign w:val="center"/>
          </w:tcPr>
          <w:p w14:paraId="4FF40D47">
            <w:pPr>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联系电话</w:t>
            </w:r>
          </w:p>
        </w:tc>
        <w:tc>
          <w:tcPr>
            <w:tcW w:w="1872" w:type="dxa"/>
            <w:tcBorders>
              <w:tl2br w:val="nil"/>
              <w:tr2bl w:val="nil"/>
            </w:tcBorders>
            <w:vAlign w:val="center"/>
          </w:tcPr>
          <w:p w14:paraId="4989B9FB">
            <w:pPr>
              <w:jc w:val="center"/>
              <w:rPr>
                <w:rFonts w:ascii="仿宋_GB2312" w:hAnsi="宋体" w:eastAsia="仿宋_GB2312" w:cs="仿宋_GB2312"/>
                <w:color w:val="auto"/>
                <w:szCs w:val="24"/>
              </w:rPr>
            </w:pPr>
          </w:p>
        </w:tc>
        <w:tc>
          <w:tcPr>
            <w:tcW w:w="1346" w:type="dxa"/>
            <w:gridSpan w:val="2"/>
            <w:tcBorders>
              <w:tl2br w:val="nil"/>
              <w:tr2bl w:val="nil"/>
            </w:tcBorders>
            <w:vAlign w:val="center"/>
          </w:tcPr>
          <w:p w14:paraId="4AB81419">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电子邮箱</w:t>
            </w:r>
          </w:p>
        </w:tc>
        <w:tc>
          <w:tcPr>
            <w:tcW w:w="2602" w:type="dxa"/>
            <w:gridSpan w:val="2"/>
            <w:tcBorders>
              <w:tl2br w:val="nil"/>
              <w:tr2bl w:val="nil"/>
            </w:tcBorders>
            <w:vAlign w:val="center"/>
          </w:tcPr>
          <w:p w14:paraId="68EC5FF3">
            <w:pPr>
              <w:jc w:val="center"/>
              <w:rPr>
                <w:rFonts w:ascii="仿宋_GB2312" w:hAnsi="宋体" w:eastAsia="仿宋_GB2312" w:cs="仿宋_GB2312"/>
                <w:color w:val="auto"/>
                <w:szCs w:val="24"/>
              </w:rPr>
            </w:pPr>
          </w:p>
        </w:tc>
      </w:tr>
      <w:tr w14:paraId="67119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22" w:type="dxa"/>
            <w:vMerge w:val="continue"/>
            <w:tcBorders>
              <w:tl2br w:val="nil"/>
              <w:tr2bl w:val="nil"/>
            </w:tcBorders>
            <w:textDirection w:val="tbRlV"/>
            <w:vAlign w:val="center"/>
          </w:tcPr>
          <w:p w14:paraId="14E33F61">
            <w:pPr>
              <w:jc w:val="center"/>
              <w:rPr>
                <w:rFonts w:ascii="仿宋" w:hAnsi="仿宋" w:eastAsia="仿宋" w:cs="仿宋"/>
                <w:b/>
                <w:bCs/>
                <w:color w:val="auto"/>
                <w:sz w:val="28"/>
                <w:szCs w:val="28"/>
              </w:rPr>
            </w:pPr>
          </w:p>
        </w:tc>
        <w:tc>
          <w:tcPr>
            <w:tcW w:w="1656" w:type="dxa"/>
            <w:vMerge w:val="restart"/>
            <w:tcBorders>
              <w:tl2br w:val="nil"/>
              <w:tr2bl w:val="nil"/>
            </w:tcBorders>
            <w:vAlign w:val="center"/>
          </w:tcPr>
          <w:p w14:paraId="28CD59E2">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联系人</w:t>
            </w:r>
          </w:p>
        </w:tc>
        <w:tc>
          <w:tcPr>
            <w:tcW w:w="1318" w:type="dxa"/>
            <w:tcBorders>
              <w:tl2br w:val="nil"/>
              <w:tr2bl w:val="nil"/>
            </w:tcBorders>
            <w:vAlign w:val="center"/>
          </w:tcPr>
          <w:p w14:paraId="6844EBC3">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姓</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名</w:t>
            </w:r>
          </w:p>
        </w:tc>
        <w:tc>
          <w:tcPr>
            <w:tcW w:w="1872" w:type="dxa"/>
            <w:tcBorders>
              <w:tl2br w:val="nil"/>
              <w:tr2bl w:val="nil"/>
            </w:tcBorders>
            <w:vAlign w:val="center"/>
          </w:tcPr>
          <w:p w14:paraId="29E2BDDC">
            <w:pPr>
              <w:jc w:val="center"/>
              <w:rPr>
                <w:rFonts w:ascii="仿宋_GB2312" w:hAnsi="宋体" w:eastAsia="仿宋_GB2312" w:cs="仿宋_GB2312"/>
                <w:color w:val="auto"/>
                <w:szCs w:val="24"/>
              </w:rPr>
            </w:pPr>
          </w:p>
        </w:tc>
        <w:tc>
          <w:tcPr>
            <w:tcW w:w="1346" w:type="dxa"/>
            <w:gridSpan w:val="2"/>
            <w:tcBorders>
              <w:tl2br w:val="nil"/>
              <w:tr2bl w:val="nil"/>
            </w:tcBorders>
            <w:vAlign w:val="center"/>
          </w:tcPr>
          <w:p w14:paraId="796F2430">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职务/职称</w:t>
            </w:r>
          </w:p>
        </w:tc>
        <w:tc>
          <w:tcPr>
            <w:tcW w:w="2602" w:type="dxa"/>
            <w:gridSpan w:val="2"/>
            <w:tcBorders>
              <w:tl2br w:val="nil"/>
              <w:tr2bl w:val="nil"/>
            </w:tcBorders>
            <w:vAlign w:val="center"/>
          </w:tcPr>
          <w:p w14:paraId="0D06B3B6">
            <w:pPr>
              <w:jc w:val="center"/>
              <w:rPr>
                <w:rFonts w:ascii="仿宋_GB2312" w:hAnsi="宋体" w:eastAsia="仿宋_GB2312" w:cs="仿宋_GB2312"/>
                <w:color w:val="auto"/>
                <w:szCs w:val="24"/>
              </w:rPr>
            </w:pPr>
          </w:p>
        </w:tc>
      </w:tr>
      <w:tr w14:paraId="7413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22" w:type="dxa"/>
            <w:vMerge w:val="continue"/>
            <w:tcBorders>
              <w:tl2br w:val="nil"/>
              <w:tr2bl w:val="nil"/>
            </w:tcBorders>
            <w:textDirection w:val="tbRlV"/>
            <w:vAlign w:val="center"/>
          </w:tcPr>
          <w:p w14:paraId="314F17EA">
            <w:pPr>
              <w:jc w:val="center"/>
              <w:rPr>
                <w:rFonts w:ascii="仿宋" w:hAnsi="仿宋" w:eastAsia="仿宋" w:cs="仿宋"/>
                <w:b/>
                <w:bCs/>
                <w:color w:val="auto"/>
                <w:sz w:val="28"/>
                <w:szCs w:val="28"/>
              </w:rPr>
            </w:pPr>
          </w:p>
        </w:tc>
        <w:tc>
          <w:tcPr>
            <w:tcW w:w="1656" w:type="dxa"/>
            <w:vMerge w:val="continue"/>
            <w:tcBorders>
              <w:tl2br w:val="nil"/>
              <w:tr2bl w:val="nil"/>
            </w:tcBorders>
            <w:vAlign w:val="center"/>
          </w:tcPr>
          <w:p w14:paraId="05464A3B">
            <w:pPr>
              <w:jc w:val="center"/>
              <w:textAlignment w:val="center"/>
              <w:rPr>
                <w:rFonts w:ascii="仿宋" w:hAnsi="仿宋" w:eastAsia="仿宋" w:cs="仿宋"/>
                <w:b/>
                <w:bCs/>
                <w:color w:val="auto"/>
                <w:sz w:val="24"/>
                <w:szCs w:val="24"/>
              </w:rPr>
            </w:pPr>
          </w:p>
        </w:tc>
        <w:tc>
          <w:tcPr>
            <w:tcW w:w="1318" w:type="dxa"/>
            <w:tcBorders>
              <w:tl2br w:val="nil"/>
              <w:tr2bl w:val="nil"/>
            </w:tcBorders>
            <w:vAlign w:val="center"/>
          </w:tcPr>
          <w:p w14:paraId="64AB8BC1">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联系电话</w:t>
            </w:r>
          </w:p>
        </w:tc>
        <w:tc>
          <w:tcPr>
            <w:tcW w:w="1872" w:type="dxa"/>
            <w:tcBorders>
              <w:tl2br w:val="nil"/>
              <w:tr2bl w:val="nil"/>
            </w:tcBorders>
            <w:vAlign w:val="center"/>
          </w:tcPr>
          <w:p w14:paraId="57054337">
            <w:pPr>
              <w:jc w:val="center"/>
              <w:rPr>
                <w:rFonts w:ascii="仿宋_GB2312" w:hAnsi="宋体" w:eastAsia="仿宋_GB2312" w:cs="仿宋_GB2312"/>
                <w:color w:val="auto"/>
                <w:szCs w:val="24"/>
              </w:rPr>
            </w:pPr>
          </w:p>
        </w:tc>
        <w:tc>
          <w:tcPr>
            <w:tcW w:w="1346" w:type="dxa"/>
            <w:gridSpan w:val="2"/>
            <w:tcBorders>
              <w:tl2br w:val="nil"/>
              <w:tr2bl w:val="nil"/>
            </w:tcBorders>
            <w:vAlign w:val="center"/>
          </w:tcPr>
          <w:p w14:paraId="57D4AA62">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电子邮箱</w:t>
            </w:r>
          </w:p>
        </w:tc>
        <w:tc>
          <w:tcPr>
            <w:tcW w:w="2602" w:type="dxa"/>
            <w:gridSpan w:val="2"/>
            <w:tcBorders>
              <w:tl2br w:val="nil"/>
              <w:tr2bl w:val="nil"/>
            </w:tcBorders>
            <w:vAlign w:val="center"/>
          </w:tcPr>
          <w:p w14:paraId="4C3A6944">
            <w:pPr>
              <w:jc w:val="center"/>
              <w:rPr>
                <w:rFonts w:ascii="仿宋_GB2312" w:hAnsi="宋体" w:eastAsia="仿宋_GB2312" w:cs="仿宋_GB2312"/>
                <w:color w:val="auto"/>
                <w:szCs w:val="24"/>
              </w:rPr>
            </w:pPr>
          </w:p>
        </w:tc>
      </w:tr>
      <w:tr w14:paraId="2203D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jc w:val="center"/>
        </w:trPr>
        <w:tc>
          <w:tcPr>
            <w:tcW w:w="722" w:type="dxa"/>
            <w:vMerge w:val="restart"/>
            <w:tcBorders>
              <w:tl2br w:val="nil"/>
              <w:tr2bl w:val="nil"/>
            </w:tcBorders>
            <w:textDirection w:val="tbRlV"/>
            <w:vAlign w:val="center"/>
          </w:tcPr>
          <w:p w14:paraId="6EDE4D7A">
            <w:pPr>
              <w:ind w:left="0" w:leftChars="0" w:firstLine="0" w:firstLineChars="0"/>
              <w:jc w:val="center"/>
              <w:rPr>
                <w:rFonts w:hint="default" w:eastAsia="仿宋"/>
                <w:color w:val="auto"/>
                <w:szCs w:val="24"/>
                <w:lang w:val="en-US" w:eastAsia="zh-CN"/>
              </w:rPr>
            </w:pPr>
            <w:r>
              <w:rPr>
                <w:rFonts w:hint="eastAsia" w:ascii="仿宋" w:hAnsi="仿宋" w:eastAsia="仿宋" w:cs="仿宋"/>
                <w:b/>
                <w:bCs/>
                <w:color w:val="auto"/>
                <w:sz w:val="28"/>
                <w:szCs w:val="28"/>
                <w:lang w:val="en-US" w:eastAsia="zh-CN"/>
              </w:rPr>
              <w:t>申请共建内容及方向</w:t>
            </w:r>
          </w:p>
        </w:tc>
        <w:tc>
          <w:tcPr>
            <w:tcW w:w="1656" w:type="dxa"/>
            <w:tcBorders>
              <w:tl2br w:val="nil"/>
              <w:tr2bl w:val="nil"/>
            </w:tcBorders>
            <w:vAlign w:val="center"/>
          </w:tcPr>
          <w:p w14:paraId="4A6CBC3E">
            <w:pPr>
              <w:jc w:val="center"/>
              <w:textAlignment w:val="center"/>
              <w:rPr>
                <w:rFonts w:hint="default" w:eastAsia="宋体"/>
                <w:color w:val="auto"/>
                <w:szCs w:val="24"/>
                <w:lang w:val="en-US" w:eastAsia="zh-CN"/>
              </w:rPr>
            </w:pPr>
            <w:r>
              <w:rPr>
                <w:rFonts w:hint="eastAsia" w:ascii="仿宋" w:hAnsi="仿宋" w:eastAsia="仿宋" w:cs="仿宋"/>
                <w:b/>
                <w:bCs/>
                <w:color w:val="auto"/>
                <w:sz w:val="24"/>
                <w:szCs w:val="24"/>
                <w:lang w:val="en-US" w:eastAsia="zh-CN"/>
              </w:rPr>
              <w:t>共建内容</w:t>
            </w:r>
          </w:p>
        </w:tc>
        <w:tc>
          <w:tcPr>
            <w:tcW w:w="7138" w:type="dxa"/>
            <w:gridSpan w:val="6"/>
            <w:tcBorders>
              <w:tl2br w:val="nil"/>
              <w:tr2bl w:val="nil"/>
            </w:tcBorders>
            <w:noWrap/>
          </w:tcPr>
          <w:p w14:paraId="7992B04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仿宋_GB2312" w:hAnsi="宋体" w:eastAsia="仿宋_GB2312" w:cs="仿宋_GB2312"/>
                <w:color w:val="auto"/>
                <w:szCs w:val="24"/>
                <w:lang w:val="en-US" w:eastAsia="zh-CN"/>
              </w:rPr>
            </w:pPr>
            <w:r>
              <w:rPr>
                <w:rFonts w:hint="eastAsia" w:ascii="仿宋_GB2312" w:hAnsi="宋体" w:eastAsia="仿宋_GB2312" w:cs="仿宋_GB2312"/>
                <w:color w:val="auto"/>
                <w:szCs w:val="24"/>
                <w:lang w:eastAsia="zh-CN"/>
              </w:rPr>
              <w:t>□</w:t>
            </w:r>
            <w:r>
              <w:rPr>
                <w:rFonts w:hint="eastAsia" w:ascii="仿宋_GB2312" w:hAnsi="宋体" w:eastAsia="仿宋_GB2312" w:cs="仿宋_GB2312"/>
                <w:color w:val="auto"/>
                <w:szCs w:val="24"/>
                <w:lang w:val="en-US" w:eastAsia="zh-CN"/>
              </w:rPr>
              <w:t>应用技术研发</w:t>
            </w:r>
          </w:p>
          <w:p w14:paraId="04C00DE2">
            <w:pPr>
              <w:rPr>
                <w:rFonts w:hint="default" w:ascii="仿宋_GB2312" w:hAnsi="宋体" w:eastAsia="仿宋_GB2312" w:cs="仿宋_GB2312"/>
                <w:color w:val="auto"/>
                <w:szCs w:val="24"/>
                <w:lang w:val="en-US" w:eastAsia="zh-CN"/>
              </w:rPr>
            </w:pPr>
            <w:r>
              <w:rPr>
                <w:rFonts w:hint="eastAsia" w:ascii="仿宋_GB2312" w:hAnsi="宋体" w:eastAsia="仿宋_GB2312" w:cs="仿宋_GB2312"/>
                <w:color w:val="auto"/>
                <w:szCs w:val="24"/>
              </w:rPr>
              <w:t>□</w:t>
            </w:r>
            <w:r>
              <w:rPr>
                <w:rFonts w:hint="eastAsia" w:ascii="仿宋_GB2312" w:hAnsi="宋体" w:eastAsia="仿宋_GB2312" w:cs="仿宋_GB2312"/>
                <w:color w:val="auto"/>
                <w:szCs w:val="24"/>
                <w:lang w:val="en-US" w:eastAsia="zh-CN"/>
              </w:rPr>
              <w:t>科研成果中试</w:t>
            </w:r>
          </w:p>
          <w:p w14:paraId="4C0317EF">
            <w:pPr>
              <w:rPr>
                <w:rFonts w:ascii="Calibri" w:hAnsi="Calibri" w:eastAsia="宋体" w:cs="Times New Roman"/>
                <w:color w:val="auto"/>
                <w:kern w:val="2"/>
                <w:sz w:val="32"/>
                <w:szCs w:val="32"/>
                <w:lang w:val="en-US" w:eastAsia="zh-CN" w:bidi="ar-SA"/>
              </w:rPr>
            </w:pPr>
            <w:r>
              <w:rPr>
                <w:rFonts w:hint="eastAsia" w:ascii="仿宋_GB2312" w:hAnsi="宋体" w:eastAsia="仿宋_GB2312" w:cs="仿宋_GB2312"/>
                <w:color w:val="auto"/>
                <w:szCs w:val="24"/>
              </w:rPr>
              <w:t>□技术应用推广与服务</w:t>
            </w:r>
          </w:p>
        </w:tc>
      </w:tr>
      <w:tr w14:paraId="5F704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722" w:type="dxa"/>
            <w:vMerge w:val="continue"/>
            <w:tcBorders>
              <w:tl2br w:val="nil"/>
              <w:tr2bl w:val="nil"/>
            </w:tcBorders>
            <w:textDirection w:val="tbRlV"/>
            <w:vAlign w:val="center"/>
          </w:tcPr>
          <w:p w14:paraId="26686678">
            <w:pPr>
              <w:rPr>
                <w:rFonts w:eastAsia="宋体"/>
                <w:color w:val="auto"/>
                <w:szCs w:val="24"/>
              </w:rPr>
            </w:pPr>
          </w:p>
        </w:tc>
        <w:tc>
          <w:tcPr>
            <w:tcW w:w="1656" w:type="dxa"/>
            <w:vMerge w:val="restart"/>
            <w:tcBorders>
              <w:tl2br w:val="nil"/>
              <w:tr2bl w:val="nil"/>
            </w:tcBorders>
            <w:vAlign w:val="center"/>
          </w:tcPr>
          <w:p w14:paraId="27908A89">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共建方向</w:t>
            </w:r>
          </w:p>
        </w:tc>
        <w:tc>
          <w:tcPr>
            <w:tcW w:w="3426" w:type="dxa"/>
            <w:gridSpan w:val="3"/>
            <w:tcBorders>
              <w:bottom w:val="single" w:color="auto" w:sz="4" w:space="0"/>
              <w:tl2br w:val="nil"/>
              <w:tr2bl w:val="nil"/>
            </w:tcBorders>
            <w:noWrap/>
            <w:vAlign w:val="center"/>
          </w:tcPr>
          <w:p w14:paraId="19439B03">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宋体" w:eastAsia="仿宋_GB2312" w:cs="仿宋_GB2312"/>
                <w:color w:val="auto"/>
                <w:szCs w:val="24"/>
                <w:lang w:val="en-US" w:eastAsia="zh-CN"/>
              </w:rPr>
            </w:pPr>
            <w:r>
              <w:rPr>
                <w:rFonts w:hint="eastAsia" w:ascii="仿宋_GB2312" w:hAnsi="宋体" w:eastAsia="仿宋_GB2312" w:cs="仿宋_GB2312"/>
                <w:color w:val="auto"/>
                <w:szCs w:val="24"/>
                <w:lang w:val="en-US" w:eastAsia="zh-CN"/>
              </w:rPr>
              <w:t>数字</w:t>
            </w:r>
            <w:r>
              <w:rPr>
                <w:rFonts w:hint="eastAsia" w:ascii="仿宋_GB2312" w:hAnsi="宋体" w:eastAsia="仿宋_GB2312" w:cs="仿宋_GB2312"/>
                <w:color w:val="auto"/>
                <w:szCs w:val="24"/>
                <w:lang w:eastAsia="zh-CN"/>
              </w:rPr>
              <w:t>车间网络安全防护</w:t>
            </w:r>
            <w:r>
              <w:rPr>
                <w:rFonts w:hint="eastAsia" w:ascii="仿宋_GB2312" w:hAnsi="宋体" w:eastAsia="仿宋_GB2312" w:cs="仿宋_GB2312"/>
                <w:color w:val="auto"/>
                <w:szCs w:val="24"/>
                <w:lang w:val="en-US" w:eastAsia="zh-CN"/>
              </w:rPr>
              <w:t>方向</w:t>
            </w:r>
          </w:p>
        </w:tc>
        <w:tc>
          <w:tcPr>
            <w:tcW w:w="3712" w:type="dxa"/>
            <w:gridSpan w:val="3"/>
            <w:tcBorders>
              <w:bottom w:val="single" w:color="auto" w:sz="4" w:space="0"/>
              <w:tl2br w:val="nil"/>
              <w:tr2bl w:val="nil"/>
            </w:tcBorders>
            <w:noWrap/>
            <w:vAlign w:val="center"/>
          </w:tcPr>
          <w:p w14:paraId="5585CEDC">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宋体" w:eastAsia="仿宋_GB2312" w:cs="仿宋_GB2312"/>
                <w:color w:val="auto"/>
                <w:szCs w:val="24"/>
                <w:lang w:val="en-US" w:eastAsia="zh-CN"/>
              </w:rPr>
            </w:pPr>
            <w:r>
              <w:rPr>
                <w:rFonts w:hint="eastAsia" w:ascii="仿宋_GB2312" w:hAnsi="宋体" w:eastAsia="仿宋_GB2312" w:cs="仿宋_GB2312"/>
                <w:color w:val="auto"/>
                <w:szCs w:val="24"/>
                <w:lang w:eastAsia="zh-CN"/>
              </w:rPr>
              <w:t>□</w:t>
            </w:r>
            <w:r>
              <w:rPr>
                <w:rFonts w:hint="eastAsia" w:ascii="仿宋_GB2312" w:hAnsi="宋体" w:eastAsia="仿宋_GB2312" w:cs="仿宋_GB2312"/>
                <w:color w:val="auto"/>
                <w:szCs w:val="24"/>
                <w:lang w:val="en-US" w:eastAsia="zh-CN"/>
              </w:rPr>
              <w:t>数字车间网络攻防靶场中试项目</w:t>
            </w:r>
          </w:p>
        </w:tc>
      </w:tr>
      <w:tr w14:paraId="764E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722" w:type="dxa"/>
            <w:vMerge w:val="continue"/>
            <w:tcBorders>
              <w:tl2br w:val="nil"/>
              <w:tr2bl w:val="nil"/>
            </w:tcBorders>
            <w:textDirection w:val="tbRlV"/>
            <w:vAlign w:val="center"/>
          </w:tcPr>
          <w:p w14:paraId="603BF716">
            <w:pPr>
              <w:rPr>
                <w:rFonts w:eastAsia="宋体"/>
                <w:color w:val="auto"/>
                <w:szCs w:val="24"/>
              </w:rPr>
            </w:pPr>
          </w:p>
        </w:tc>
        <w:tc>
          <w:tcPr>
            <w:tcW w:w="1656" w:type="dxa"/>
            <w:vMerge w:val="continue"/>
            <w:tcBorders>
              <w:tl2br w:val="nil"/>
              <w:tr2bl w:val="nil"/>
            </w:tcBorders>
            <w:vAlign w:val="center"/>
          </w:tcPr>
          <w:p w14:paraId="2BCC7C2D">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仿宋" w:hAnsi="仿宋" w:eastAsia="仿宋" w:cs="仿宋"/>
                <w:b/>
                <w:bCs/>
                <w:color w:val="auto"/>
                <w:sz w:val="24"/>
                <w:szCs w:val="24"/>
                <w:lang w:val="en-US" w:eastAsia="zh-CN"/>
              </w:rPr>
            </w:pPr>
          </w:p>
        </w:tc>
        <w:tc>
          <w:tcPr>
            <w:tcW w:w="3426" w:type="dxa"/>
            <w:gridSpan w:val="3"/>
            <w:vMerge w:val="restart"/>
            <w:tcBorders>
              <w:top w:val="single" w:color="auto" w:sz="4" w:space="0"/>
              <w:right w:val="single" w:color="auto" w:sz="4" w:space="0"/>
              <w:tl2br w:val="nil"/>
              <w:tr2bl w:val="nil"/>
            </w:tcBorders>
            <w:noWrap/>
            <w:vAlign w:val="center"/>
          </w:tcPr>
          <w:p w14:paraId="358CB5C4">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宋体" w:eastAsia="仿宋_GB2312" w:cs="仿宋_GB2312"/>
                <w:color w:val="auto"/>
                <w:szCs w:val="24"/>
                <w:lang w:val="en-US" w:eastAsia="zh-CN"/>
              </w:rPr>
            </w:pPr>
            <w:r>
              <w:rPr>
                <w:rFonts w:hint="eastAsia" w:ascii="仿宋_GB2312" w:hAnsi="宋体" w:eastAsia="仿宋_GB2312" w:cs="仿宋_GB2312"/>
                <w:color w:val="auto"/>
                <w:szCs w:val="24"/>
                <w:lang w:eastAsia="zh-CN"/>
              </w:rPr>
              <w:t>基于人工智能的</w:t>
            </w:r>
            <w:r>
              <w:rPr>
                <w:rFonts w:hint="eastAsia" w:ascii="仿宋_GB2312" w:hAnsi="宋体" w:eastAsia="仿宋_GB2312" w:cs="仿宋_GB2312"/>
                <w:color w:val="auto"/>
                <w:szCs w:val="24"/>
                <w:lang w:val="en-US" w:eastAsia="zh-CN"/>
              </w:rPr>
              <w:t>工业</w:t>
            </w:r>
            <w:r>
              <w:rPr>
                <w:rFonts w:hint="eastAsia" w:ascii="仿宋_GB2312" w:hAnsi="宋体" w:eastAsia="仿宋_GB2312" w:cs="仿宋_GB2312"/>
                <w:color w:val="auto"/>
                <w:szCs w:val="24"/>
                <w:lang w:eastAsia="zh-CN"/>
              </w:rPr>
              <w:t>缺陷检测</w:t>
            </w:r>
            <w:r>
              <w:rPr>
                <w:rFonts w:hint="eastAsia" w:ascii="仿宋_GB2312" w:hAnsi="宋体" w:eastAsia="仿宋_GB2312" w:cs="仿宋_GB2312"/>
                <w:color w:val="auto"/>
                <w:szCs w:val="24"/>
                <w:lang w:val="en-US" w:eastAsia="zh-CN"/>
              </w:rPr>
              <w:t>方向</w:t>
            </w:r>
          </w:p>
        </w:tc>
        <w:tc>
          <w:tcPr>
            <w:tcW w:w="3712" w:type="dxa"/>
            <w:gridSpan w:val="3"/>
            <w:tcBorders>
              <w:top w:val="single" w:color="auto" w:sz="4" w:space="0"/>
              <w:left w:val="single" w:color="auto" w:sz="4" w:space="0"/>
              <w:bottom w:val="single" w:color="auto" w:sz="4" w:space="0"/>
              <w:tl2br w:val="nil"/>
              <w:tr2bl w:val="nil"/>
            </w:tcBorders>
            <w:noWrap/>
            <w:vAlign w:val="center"/>
          </w:tcPr>
          <w:p w14:paraId="22824398">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宋体" w:eastAsia="仿宋_GB2312" w:cs="仿宋_GB2312"/>
                <w:color w:val="auto"/>
                <w:szCs w:val="24"/>
                <w:lang w:eastAsia="zh-CN"/>
              </w:rPr>
            </w:pPr>
            <w:bookmarkStart w:id="118" w:name="OLE_LINK18"/>
            <w:r>
              <w:rPr>
                <w:rFonts w:hint="eastAsia" w:ascii="仿宋_GB2312" w:hAnsi="宋体" w:eastAsia="仿宋_GB2312" w:cs="仿宋_GB2312"/>
                <w:color w:val="auto"/>
                <w:szCs w:val="24"/>
                <w:lang w:eastAsia="zh-CN"/>
              </w:rPr>
              <w:t>□</w:t>
            </w:r>
            <w:bookmarkEnd w:id="118"/>
            <w:r>
              <w:rPr>
                <w:rFonts w:hint="eastAsia" w:ascii="仿宋_GB2312" w:hAnsi="宋体" w:eastAsia="仿宋_GB2312" w:cs="仿宋_GB2312"/>
                <w:color w:val="auto"/>
                <w:szCs w:val="24"/>
                <w:lang w:eastAsia="zh-CN"/>
              </w:rPr>
              <w:t>狭小空间内腔智能检测中试项目</w:t>
            </w:r>
          </w:p>
        </w:tc>
      </w:tr>
      <w:tr w14:paraId="76774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722" w:type="dxa"/>
            <w:vMerge w:val="continue"/>
            <w:tcBorders>
              <w:tl2br w:val="nil"/>
              <w:tr2bl w:val="nil"/>
            </w:tcBorders>
            <w:textDirection w:val="tbRlV"/>
            <w:vAlign w:val="center"/>
          </w:tcPr>
          <w:p w14:paraId="41DA90E6">
            <w:pPr>
              <w:rPr>
                <w:rFonts w:eastAsia="宋体"/>
                <w:color w:val="auto"/>
                <w:szCs w:val="24"/>
              </w:rPr>
            </w:pPr>
          </w:p>
        </w:tc>
        <w:tc>
          <w:tcPr>
            <w:tcW w:w="1656" w:type="dxa"/>
            <w:vMerge w:val="continue"/>
            <w:tcBorders>
              <w:tl2br w:val="nil"/>
              <w:tr2bl w:val="nil"/>
            </w:tcBorders>
            <w:vAlign w:val="center"/>
          </w:tcPr>
          <w:p w14:paraId="2FFB7983">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仿宋" w:hAnsi="仿宋" w:eastAsia="仿宋" w:cs="仿宋"/>
                <w:b/>
                <w:bCs/>
                <w:color w:val="auto"/>
                <w:sz w:val="24"/>
                <w:szCs w:val="24"/>
                <w:lang w:val="en-US" w:eastAsia="zh-CN"/>
              </w:rPr>
            </w:pPr>
          </w:p>
        </w:tc>
        <w:tc>
          <w:tcPr>
            <w:tcW w:w="3426" w:type="dxa"/>
            <w:gridSpan w:val="3"/>
            <w:vMerge w:val="continue"/>
            <w:tcBorders>
              <w:right w:val="single" w:color="auto" w:sz="4" w:space="0"/>
              <w:tl2br w:val="nil"/>
              <w:tr2bl w:val="nil"/>
            </w:tcBorders>
            <w:noWrap/>
            <w:vAlign w:val="center"/>
          </w:tcPr>
          <w:p w14:paraId="5224AB7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仿宋_GB2312"/>
                <w:color w:val="auto"/>
                <w:szCs w:val="24"/>
                <w:lang w:eastAsia="zh-CN"/>
              </w:rPr>
            </w:pPr>
          </w:p>
        </w:tc>
        <w:tc>
          <w:tcPr>
            <w:tcW w:w="3712" w:type="dxa"/>
            <w:gridSpan w:val="3"/>
            <w:tcBorders>
              <w:top w:val="single" w:color="auto" w:sz="4" w:space="0"/>
              <w:left w:val="single" w:color="auto" w:sz="4" w:space="0"/>
              <w:bottom w:val="single" w:color="auto" w:sz="4" w:space="0"/>
              <w:tl2br w:val="nil"/>
              <w:tr2bl w:val="nil"/>
            </w:tcBorders>
            <w:noWrap/>
            <w:vAlign w:val="center"/>
          </w:tcPr>
          <w:p w14:paraId="13B6F795">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□高端零部件表面检测中试项目</w:t>
            </w:r>
          </w:p>
        </w:tc>
      </w:tr>
      <w:tr w14:paraId="3ED33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722" w:type="dxa"/>
            <w:vMerge w:val="continue"/>
            <w:tcBorders>
              <w:tl2br w:val="nil"/>
              <w:tr2bl w:val="nil"/>
            </w:tcBorders>
            <w:textDirection w:val="tbRlV"/>
            <w:vAlign w:val="center"/>
          </w:tcPr>
          <w:p w14:paraId="4AD5ADBC">
            <w:pPr>
              <w:rPr>
                <w:rFonts w:eastAsia="宋体"/>
                <w:color w:val="auto"/>
                <w:szCs w:val="24"/>
              </w:rPr>
            </w:pPr>
          </w:p>
        </w:tc>
        <w:tc>
          <w:tcPr>
            <w:tcW w:w="1656" w:type="dxa"/>
            <w:vMerge w:val="continue"/>
            <w:tcBorders>
              <w:tl2br w:val="nil"/>
              <w:tr2bl w:val="nil"/>
            </w:tcBorders>
            <w:vAlign w:val="center"/>
          </w:tcPr>
          <w:p w14:paraId="57C976EF">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仿宋" w:hAnsi="仿宋" w:eastAsia="仿宋" w:cs="仿宋"/>
                <w:b/>
                <w:bCs/>
                <w:color w:val="auto"/>
                <w:sz w:val="24"/>
                <w:szCs w:val="24"/>
                <w:lang w:val="en-US" w:eastAsia="zh-CN"/>
              </w:rPr>
            </w:pPr>
          </w:p>
        </w:tc>
        <w:tc>
          <w:tcPr>
            <w:tcW w:w="3426" w:type="dxa"/>
            <w:gridSpan w:val="3"/>
            <w:vMerge w:val="continue"/>
            <w:tcBorders>
              <w:bottom w:val="single" w:color="auto" w:sz="4" w:space="0"/>
              <w:right w:val="single" w:color="auto" w:sz="4" w:space="0"/>
              <w:tl2br w:val="nil"/>
              <w:tr2bl w:val="nil"/>
            </w:tcBorders>
            <w:noWrap/>
            <w:vAlign w:val="center"/>
          </w:tcPr>
          <w:p w14:paraId="4C018D9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仿宋_GB2312"/>
                <w:color w:val="auto"/>
                <w:szCs w:val="24"/>
                <w:lang w:eastAsia="zh-CN"/>
              </w:rPr>
            </w:pPr>
          </w:p>
        </w:tc>
        <w:tc>
          <w:tcPr>
            <w:tcW w:w="3712" w:type="dxa"/>
            <w:gridSpan w:val="3"/>
            <w:tcBorders>
              <w:top w:val="single" w:color="auto" w:sz="4" w:space="0"/>
              <w:left w:val="single" w:color="auto" w:sz="4" w:space="0"/>
              <w:bottom w:val="single" w:color="auto" w:sz="4" w:space="0"/>
              <w:tl2br w:val="nil"/>
              <w:tr2bl w:val="nil"/>
            </w:tcBorders>
            <w:noWrap/>
            <w:vAlign w:val="center"/>
          </w:tcPr>
          <w:p w14:paraId="6DB61D71">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□零部件三维视觉测量中试项目</w:t>
            </w:r>
          </w:p>
        </w:tc>
      </w:tr>
      <w:tr w14:paraId="4AE04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722" w:type="dxa"/>
            <w:vMerge w:val="continue"/>
            <w:tcBorders>
              <w:tl2br w:val="nil"/>
              <w:tr2bl w:val="nil"/>
            </w:tcBorders>
            <w:textDirection w:val="tbRlV"/>
            <w:vAlign w:val="center"/>
          </w:tcPr>
          <w:p w14:paraId="75CD4293">
            <w:pPr>
              <w:rPr>
                <w:rFonts w:eastAsia="宋体"/>
                <w:color w:val="auto"/>
                <w:szCs w:val="24"/>
              </w:rPr>
            </w:pPr>
          </w:p>
        </w:tc>
        <w:tc>
          <w:tcPr>
            <w:tcW w:w="1656" w:type="dxa"/>
            <w:vMerge w:val="continue"/>
            <w:tcBorders>
              <w:tl2br w:val="nil"/>
              <w:tr2bl w:val="nil"/>
            </w:tcBorders>
            <w:vAlign w:val="center"/>
          </w:tcPr>
          <w:p w14:paraId="4A7F1868">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仿宋" w:hAnsi="仿宋" w:eastAsia="仿宋" w:cs="仿宋"/>
                <w:b/>
                <w:bCs/>
                <w:color w:val="auto"/>
                <w:sz w:val="24"/>
                <w:szCs w:val="24"/>
                <w:lang w:val="en-US" w:eastAsia="zh-CN"/>
              </w:rPr>
            </w:pPr>
          </w:p>
        </w:tc>
        <w:tc>
          <w:tcPr>
            <w:tcW w:w="3426" w:type="dxa"/>
            <w:gridSpan w:val="3"/>
            <w:vMerge w:val="restart"/>
            <w:tcBorders>
              <w:top w:val="single" w:color="auto" w:sz="4" w:space="0"/>
              <w:right w:val="single" w:color="auto" w:sz="4" w:space="0"/>
              <w:tl2br w:val="nil"/>
              <w:tr2bl w:val="nil"/>
            </w:tcBorders>
            <w:noWrap/>
            <w:vAlign w:val="center"/>
          </w:tcPr>
          <w:p w14:paraId="1B2678B2">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宋体" w:eastAsia="仿宋_GB2312" w:cs="仿宋_GB2312"/>
                <w:color w:val="auto"/>
                <w:szCs w:val="24"/>
                <w:lang w:val="en-US" w:eastAsia="zh-CN"/>
              </w:rPr>
            </w:pPr>
            <w:r>
              <w:rPr>
                <w:rFonts w:hint="eastAsia" w:ascii="仿宋_GB2312" w:hAnsi="宋体" w:eastAsia="仿宋_GB2312" w:cs="仿宋_GB2312"/>
                <w:color w:val="auto"/>
                <w:szCs w:val="24"/>
                <w:lang w:val="en-US" w:eastAsia="zh-CN"/>
              </w:rPr>
              <w:t>智能飞行器工业应用方向</w:t>
            </w:r>
          </w:p>
        </w:tc>
        <w:tc>
          <w:tcPr>
            <w:tcW w:w="3712" w:type="dxa"/>
            <w:gridSpan w:val="3"/>
            <w:tcBorders>
              <w:top w:val="single" w:color="auto" w:sz="4" w:space="0"/>
              <w:left w:val="single" w:color="auto" w:sz="4" w:space="0"/>
              <w:bottom w:val="single" w:color="auto" w:sz="4" w:space="0"/>
              <w:tl2br w:val="nil"/>
              <w:tr2bl w:val="nil"/>
            </w:tcBorders>
            <w:noWrap/>
            <w:vAlign w:val="center"/>
          </w:tcPr>
          <w:p w14:paraId="1006643E">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□陆-空两栖智能光伏清洗机器人中试项目</w:t>
            </w:r>
          </w:p>
        </w:tc>
      </w:tr>
      <w:tr w14:paraId="6D267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722" w:type="dxa"/>
            <w:vMerge w:val="continue"/>
            <w:tcBorders>
              <w:tl2br w:val="nil"/>
              <w:tr2bl w:val="nil"/>
            </w:tcBorders>
            <w:textDirection w:val="tbRlV"/>
            <w:vAlign w:val="center"/>
          </w:tcPr>
          <w:p w14:paraId="42211680">
            <w:pPr>
              <w:rPr>
                <w:rFonts w:eastAsia="宋体"/>
                <w:color w:val="auto"/>
                <w:szCs w:val="24"/>
              </w:rPr>
            </w:pPr>
          </w:p>
        </w:tc>
        <w:tc>
          <w:tcPr>
            <w:tcW w:w="1656" w:type="dxa"/>
            <w:vMerge w:val="continue"/>
            <w:tcBorders>
              <w:tl2br w:val="nil"/>
              <w:tr2bl w:val="nil"/>
            </w:tcBorders>
            <w:vAlign w:val="center"/>
          </w:tcPr>
          <w:p w14:paraId="5D7B6338">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仿宋" w:hAnsi="仿宋" w:eastAsia="仿宋" w:cs="仿宋"/>
                <w:b/>
                <w:bCs/>
                <w:color w:val="auto"/>
                <w:sz w:val="24"/>
                <w:szCs w:val="24"/>
                <w:lang w:val="en-US" w:eastAsia="zh-CN"/>
              </w:rPr>
            </w:pPr>
          </w:p>
        </w:tc>
        <w:tc>
          <w:tcPr>
            <w:tcW w:w="3426" w:type="dxa"/>
            <w:gridSpan w:val="3"/>
            <w:vMerge w:val="continue"/>
            <w:tcBorders>
              <w:right w:val="single" w:color="auto" w:sz="4" w:space="0"/>
              <w:tl2br w:val="nil"/>
              <w:tr2bl w:val="nil"/>
            </w:tcBorders>
            <w:noWrap/>
            <w:vAlign w:val="center"/>
          </w:tcPr>
          <w:p w14:paraId="4EE83127">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宋体" w:eastAsia="仿宋_GB2312" w:cs="仿宋_GB2312"/>
                <w:color w:val="auto"/>
                <w:szCs w:val="24"/>
                <w:lang w:eastAsia="zh-CN"/>
              </w:rPr>
            </w:pPr>
          </w:p>
        </w:tc>
        <w:tc>
          <w:tcPr>
            <w:tcW w:w="3712" w:type="dxa"/>
            <w:gridSpan w:val="3"/>
            <w:tcBorders>
              <w:top w:val="single" w:color="auto" w:sz="4" w:space="0"/>
              <w:left w:val="single" w:color="auto" w:sz="4" w:space="0"/>
              <w:bottom w:val="single" w:color="auto" w:sz="4" w:space="0"/>
              <w:tl2br w:val="nil"/>
              <w:tr2bl w:val="nil"/>
            </w:tcBorders>
            <w:noWrap/>
            <w:vAlign w:val="center"/>
          </w:tcPr>
          <w:p w14:paraId="0FF72CDA">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□氢动力无人机应用中试项目</w:t>
            </w:r>
          </w:p>
        </w:tc>
      </w:tr>
      <w:tr w14:paraId="648DB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22" w:type="dxa"/>
            <w:vMerge w:val="continue"/>
            <w:tcBorders>
              <w:tl2br w:val="nil"/>
              <w:tr2bl w:val="nil"/>
            </w:tcBorders>
            <w:textDirection w:val="tbRlV"/>
            <w:vAlign w:val="center"/>
          </w:tcPr>
          <w:p w14:paraId="1889961D">
            <w:pPr>
              <w:rPr>
                <w:rFonts w:eastAsia="宋体"/>
                <w:color w:val="auto"/>
                <w:szCs w:val="24"/>
              </w:rPr>
            </w:pPr>
          </w:p>
        </w:tc>
        <w:tc>
          <w:tcPr>
            <w:tcW w:w="1656" w:type="dxa"/>
            <w:vMerge w:val="continue"/>
            <w:tcBorders>
              <w:tl2br w:val="nil"/>
              <w:tr2bl w:val="nil"/>
            </w:tcBorders>
            <w:vAlign w:val="center"/>
          </w:tcPr>
          <w:p w14:paraId="35BDBC7A">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仿宋" w:hAnsi="仿宋" w:eastAsia="仿宋" w:cs="仿宋"/>
                <w:b/>
                <w:bCs/>
                <w:color w:val="auto"/>
                <w:sz w:val="24"/>
                <w:szCs w:val="24"/>
                <w:lang w:val="en-US" w:eastAsia="zh-CN"/>
              </w:rPr>
            </w:pPr>
          </w:p>
        </w:tc>
        <w:tc>
          <w:tcPr>
            <w:tcW w:w="3426" w:type="dxa"/>
            <w:gridSpan w:val="3"/>
            <w:vMerge w:val="continue"/>
            <w:tcBorders>
              <w:right w:val="single" w:color="auto" w:sz="4" w:space="0"/>
              <w:tl2br w:val="nil"/>
              <w:tr2bl w:val="nil"/>
            </w:tcBorders>
            <w:noWrap/>
            <w:vAlign w:val="center"/>
          </w:tcPr>
          <w:p w14:paraId="4DAD702D">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宋体" w:eastAsia="仿宋_GB2312" w:cs="仿宋_GB2312"/>
                <w:color w:val="auto"/>
                <w:szCs w:val="24"/>
                <w:lang w:eastAsia="zh-CN"/>
              </w:rPr>
            </w:pPr>
          </w:p>
        </w:tc>
        <w:tc>
          <w:tcPr>
            <w:tcW w:w="3712" w:type="dxa"/>
            <w:gridSpan w:val="3"/>
            <w:tcBorders>
              <w:top w:val="single" w:color="auto" w:sz="4" w:space="0"/>
              <w:left w:val="single" w:color="auto" w:sz="4" w:space="0"/>
              <w:tl2br w:val="nil"/>
              <w:tr2bl w:val="nil"/>
            </w:tcBorders>
            <w:noWrap/>
            <w:vAlign w:val="center"/>
          </w:tcPr>
          <w:p w14:paraId="668BC6FF">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□无人机干扰反制中试项目</w:t>
            </w:r>
          </w:p>
        </w:tc>
      </w:tr>
      <w:tr w14:paraId="7455E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8" w:hRule="atLeast"/>
          <w:jc w:val="center"/>
        </w:trPr>
        <w:tc>
          <w:tcPr>
            <w:tcW w:w="722" w:type="dxa"/>
            <w:vMerge w:val="restart"/>
            <w:tcBorders>
              <w:tl2br w:val="nil"/>
              <w:tr2bl w:val="nil"/>
            </w:tcBorders>
            <w:textDirection w:val="tbRlV"/>
            <w:vAlign w:val="center"/>
          </w:tcPr>
          <w:p w14:paraId="58C8BC75">
            <w:pPr>
              <w:jc w:val="center"/>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建设基础</w:t>
            </w:r>
          </w:p>
        </w:tc>
        <w:tc>
          <w:tcPr>
            <w:tcW w:w="1656" w:type="dxa"/>
            <w:tcBorders>
              <w:tl2br w:val="nil"/>
              <w:tr2bl w:val="nil"/>
            </w:tcBorders>
            <w:vAlign w:val="center"/>
          </w:tcPr>
          <w:p w14:paraId="5FD0D00C">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单位简介</w:t>
            </w:r>
          </w:p>
        </w:tc>
        <w:tc>
          <w:tcPr>
            <w:tcW w:w="7138" w:type="dxa"/>
            <w:gridSpan w:val="6"/>
            <w:tcBorders>
              <w:tl2br w:val="nil"/>
              <w:tr2bl w:val="nil"/>
            </w:tcBorders>
            <w:noWrap/>
          </w:tcPr>
          <w:p w14:paraId="1E87121F">
            <w:pPr>
              <w:rPr>
                <w:rFonts w:ascii="宋体" w:hAnsi="宋体" w:eastAsia="宋体"/>
                <w:color w:val="auto"/>
                <w:sz w:val="22"/>
                <w:szCs w:val="24"/>
              </w:rPr>
            </w:pPr>
            <w:r>
              <w:rPr>
                <w:rFonts w:hint="eastAsia" w:ascii="仿宋_GB2312" w:hAnsi="宋体" w:eastAsia="仿宋_GB2312" w:cs="仿宋_GB2312"/>
                <w:color w:val="auto"/>
                <w:szCs w:val="24"/>
              </w:rPr>
              <w:t>（填写办学历史、优势专业、</w:t>
            </w:r>
            <w:r>
              <w:rPr>
                <w:rFonts w:hint="eastAsia" w:ascii="仿宋_GB2312" w:hAnsi="宋体" w:eastAsia="仿宋_GB2312" w:cs="仿宋_GB2312"/>
                <w:color w:val="auto"/>
                <w:szCs w:val="24"/>
                <w:lang w:val="en-US" w:eastAsia="zh-CN"/>
              </w:rPr>
              <w:t>成</w:t>
            </w:r>
            <w:r>
              <w:rPr>
                <w:rFonts w:hint="eastAsia" w:ascii="仿宋_GB2312" w:hAnsi="宋体" w:eastAsia="仿宋_GB2312" w:cs="仿宋_GB2312"/>
                <w:color w:val="auto"/>
                <w:szCs w:val="24"/>
              </w:rPr>
              <w:t>绩、校企合作主要成果等内容，</w:t>
            </w:r>
            <w:r>
              <w:rPr>
                <w:rFonts w:hint="eastAsia" w:ascii="仿宋_GB2312" w:hAnsi="宋体" w:eastAsia="仿宋_GB2312" w:cs="仿宋_GB2312"/>
                <w:color w:val="auto"/>
                <w:szCs w:val="24"/>
                <w:lang w:val="en-US" w:eastAsia="zh-CN"/>
              </w:rPr>
              <w:t>6</w:t>
            </w:r>
            <w:r>
              <w:rPr>
                <w:rFonts w:ascii="仿宋_GB2312" w:hAnsi="宋体" w:eastAsia="仿宋_GB2312" w:cs="仿宋_GB2312"/>
                <w:color w:val="auto"/>
                <w:szCs w:val="24"/>
              </w:rPr>
              <w:t>00</w:t>
            </w:r>
            <w:r>
              <w:rPr>
                <w:rFonts w:hint="eastAsia" w:ascii="仿宋_GB2312" w:hAnsi="宋体" w:eastAsia="仿宋_GB2312" w:cs="仿宋_GB2312"/>
                <w:color w:val="auto"/>
                <w:szCs w:val="24"/>
              </w:rPr>
              <w:t>字）</w:t>
            </w:r>
          </w:p>
        </w:tc>
      </w:tr>
      <w:tr w14:paraId="359CC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8" w:hRule="atLeast"/>
          <w:jc w:val="center"/>
        </w:trPr>
        <w:tc>
          <w:tcPr>
            <w:tcW w:w="722" w:type="dxa"/>
            <w:vMerge w:val="continue"/>
            <w:tcBorders>
              <w:tl2br w:val="nil"/>
              <w:tr2bl w:val="nil"/>
            </w:tcBorders>
            <w:textDirection w:val="tbRlV"/>
            <w:vAlign w:val="center"/>
          </w:tcPr>
          <w:p w14:paraId="309E15D6">
            <w:pPr>
              <w:jc w:val="center"/>
              <w:rPr>
                <w:rFonts w:ascii="仿宋" w:hAnsi="仿宋" w:eastAsia="仿宋" w:cs="仿宋"/>
                <w:b/>
                <w:bCs/>
                <w:color w:val="auto"/>
                <w:sz w:val="28"/>
                <w:szCs w:val="28"/>
              </w:rPr>
            </w:pPr>
          </w:p>
        </w:tc>
        <w:tc>
          <w:tcPr>
            <w:tcW w:w="1656" w:type="dxa"/>
            <w:tcBorders>
              <w:tl2br w:val="nil"/>
              <w:tr2bl w:val="nil"/>
            </w:tcBorders>
            <w:vAlign w:val="center"/>
          </w:tcPr>
          <w:p w14:paraId="65D64268">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场地设备</w:t>
            </w:r>
          </w:p>
          <w:p w14:paraId="63F432F8">
            <w:pPr>
              <w:jc w:val="center"/>
              <w:textAlignment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基础</w:t>
            </w:r>
          </w:p>
        </w:tc>
        <w:tc>
          <w:tcPr>
            <w:tcW w:w="7138" w:type="dxa"/>
            <w:gridSpan w:val="6"/>
            <w:tcBorders>
              <w:tl2br w:val="nil"/>
              <w:tr2bl w:val="nil"/>
            </w:tcBorders>
            <w:noWrap/>
          </w:tcPr>
          <w:p w14:paraId="5B1756DC">
            <w:pPr>
              <w:rPr>
                <w:rFonts w:ascii="仿宋_GB2312" w:hAnsi="宋体" w:eastAsia="仿宋_GB2312" w:cs="仿宋_GB2312"/>
                <w:color w:val="auto"/>
                <w:szCs w:val="24"/>
              </w:rPr>
            </w:pPr>
            <w:r>
              <w:rPr>
                <w:rFonts w:hint="eastAsia" w:ascii="仿宋_GB2312" w:hAnsi="宋体" w:eastAsia="仿宋_GB2312" w:cs="仿宋_GB2312"/>
                <w:color w:val="auto"/>
                <w:szCs w:val="24"/>
              </w:rPr>
              <w:t>（请简要介绍为本项目提供的教学场地、实训场地、设备和配套环境</w:t>
            </w:r>
            <w:r>
              <w:rPr>
                <w:rFonts w:hint="eastAsia" w:ascii="仿宋_GB2312" w:hAnsi="宋体" w:eastAsia="仿宋_GB2312" w:cs="仿宋_GB2312"/>
                <w:color w:val="auto"/>
                <w:szCs w:val="24"/>
                <w:lang w:eastAsia="zh-CN"/>
              </w:rPr>
              <w:t>，</w:t>
            </w:r>
            <w:r>
              <w:rPr>
                <w:rFonts w:hint="eastAsia" w:ascii="仿宋_GB2312" w:hAnsi="宋体" w:eastAsia="仿宋_GB2312" w:cs="仿宋_GB2312"/>
                <w:color w:val="auto"/>
                <w:szCs w:val="24"/>
              </w:rPr>
              <w:t>600字内）</w:t>
            </w:r>
          </w:p>
          <w:p w14:paraId="149F2181">
            <w:pPr>
              <w:rPr>
                <w:rFonts w:ascii="仿宋_GB2312" w:hAnsi="宋体" w:eastAsia="仿宋_GB2312" w:cs="仿宋_GB2312"/>
                <w:color w:val="auto"/>
                <w:szCs w:val="24"/>
              </w:rPr>
            </w:pPr>
          </w:p>
          <w:p w14:paraId="586C7A2A">
            <w:pPr>
              <w:rPr>
                <w:rFonts w:ascii="仿宋_GB2312" w:hAnsi="宋体" w:eastAsia="仿宋_GB2312" w:cs="仿宋_GB2312"/>
                <w:color w:val="auto"/>
                <w:szCs w:val="24"/>
              </w:rPr>
            </w:pPr>
          </w:p>
        </w:tc>
      </w:tr>
      <w:tr w14:paraId="25C79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8" w:hRule="atLeast"/>
          <w:jc w:val="center"/>
        </w:trPr>
        <w:tc>
          <w:tcPr>
            <w:tcW w:w="722" w:type="dxa"/>
            <w:vMerge w:val="continue"/>
            <w:tcBorders>
              <w:tl2br w:val="nil"/>
              <w:tr2bl w:val="nil"/>
            </w:tcBorders>
            <w:textDirection w:val="tbRlV"/>
            <w:vAlign w:val="center"/>
          </w:tcPr>
          <w:p w14:paraId="5F43449E">
            <w:pPr>
              <w:jc w:val="center"/>
              <w:rPr>
                <w:rFonts w:ascii="仿宋" w:hAnsi="仿宋" w:eastAsia="仿宋" w:cs="仿宋"/>
                <w:b/>
                <w:bCs/>
                <w:color w:val="auto"/>
                <w:sz w:val="28"/>
                <w:szCs w:val="28"/>
              </w:rPr>
            </w:pPr>
          </w:p>
        </w:tc>
        <w:tc>
          <w:tcPr>
            <w:tcW w:w="1656" w:type="dxa"/>
            <w:tcBorders>
              <w:tl2br w:val="nil"/>
              <w:tr2bl w:val="nil"/>
            </w:tcBorders>
            <w:vAlign w:val="center"/>
          </w:tcPr>
          <w:p w14:paraId="43CB44FE">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师资团队</w:t>
            </w:r>
          </w:p>
          <w:p w14:paraId="6AA8FF52">
            <w:pPr>
              <w:jc w:val="center"/>
              <w:textAlignment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基础</w:t>
            </w:r>
          </w:p>
        </w:tc>
        <w:tc>
          <w:tcPr>
            <w:tcW w:w="7138" w:type="dxa"/>
            <w:gridSpan w:val="6"/>
            <w:tcBorders>
              <w:tl2br w:val="nil"/>
              <w:tr2bl w:val="nil"/>
            </w:tcBorders>
            <w:noWrap/>
          </w:tcPr>
          <w:p w14:paraId="45437B88">
            <w:pPr>
              <w:rPr>
                <w:rFonts w:ascii="仿宋_GB2312" w:hAnsi="宋体" w:eastAsia="仿宋_GB2312" w:cs="仿宋_GB2312"/>
                <w:color w:val="auto"/>
                <w:szCs w:val="24"/>
              </w:rPr>
            </w:pPr>
            <w:r>
              <w:rPr>
                <w:rFonts w:hint="eastAsia" w:ascii="仿宋_GB2312" w:hAnsi="宋体" w:eastAsia="仿宋_GB2312" w:cs="仿宋_GB2312"/>
                <w:color w:val="auto"/>
                <w:szCs w:val="24"/>
              </w:rPr>
              <w:t>（</w:t>
            </w:r>
            <w:r>
              <w:rPr>
                <w:rFonts w:hint="eastAsia" w:ascii="仿宋_GB2312" w:hAnsi="宋体" w:eastAsia="仿宋_GB2312" w:cs="仿宋_GB2312"/>
                <w:color w:val="auto"/>
                <w:szCs w:val="24"/>
                <w:lang w:val="en-US" w:eastAsia="zh-CN"/>
              </w:rPr>
              <w:t>详细</w:t>
            </w:r>
            <w:r>
              <w:rPr>
                <w:rFonts w:hint="eastAsia" w:ascii="仿宋_GB2312" w:hAnsi="宋体" w:eastAsia="仿宋_GB2312" w:cs="仿宋_GB2312"/>
                <w:color w:val="auto"/>
                <w:szCs w:val="24"/>
              </w:rPr>
              <w:t>阐述</w:t>
            </w:r>
            <w:r>
              <w:rPr>
                <w:rFonts w:hint="eastAsia" w:ascii="仿宋_GB2312" w:hAnsi="宋体" w:eastAsia="仿宋_GB2312" w:cs="仿宋_GB2312"/>
                <w:color w:val="auto"/>
                <w:szCs w:val="24"/>
                <w:lang w:val="en-US" w:eastAsia="zh-CN"/>
              </w:rPr>
              <w:t>拟参与共建中试基地的团队</w:t>
            </w:r>
            <w:r>
              <w:rPr>
                <w:rFonts w:hint="eastAsia" w:ascii="仿宋_GB2312" w:hAnsi="宋体" w:eastAsia="仿宋_GB2312" w:cs="仿宋_GB2312"/>
                <w:color w:val="auto"/>
                <w:szCs w:val="24"/>
              </w:rPr>
              <w:t>师资</w:t>
            </w:r>
            <w:r>
              <w:rPr>
                <w:rFonts w:hint="eastAsia" w:ascii="仿宋_GB2312" w:hAnsi="宋体" w:eastAsia="仿宋_GB2312" w:cs="仿宋_GB2312"/>
                <w:color w:val="auto"/>
                <w:szCs w:val="24"/>
                <w:lang w:val="en-US" w:eastAsia="zh-CN"/>
              </w:rPr>
              <w:t>情况，硕士博士教师数量</w:t>
            </w:r>
            <w:r>
              <w:rPr>
                <w:rFonts w:hint="eastAsia" w:ascii="仿宋_GB2312" w:hAnsi="宋体" w:eastAsia="仿宋_GB2312" w:cs="仿宋_GB2312"/>
                <w:color w:val="auto"/>
                <w:szCs w:val="24"/>
                <w:lang w:eastAsia="zh-CN"/>
              </w:rPr>
              <w:t>，</w:t>
            </w:r>
            <w:r>
              <w:rPr>
                <w:rFonts w:hint="eastAsia" w:ascii="仿宋_GB2312" w:hAnsi="宋体" w:eastAsia="仿宋_GB2312" w:cs="仿宋_GB2312"/>
                <w:color w:val="auto"/>
                <w:szCs w:val="24"/>
                <w:lang w:val="en-US" w:eastAsia="zh-CN"/>
              </w:rPr>
              <w:t>及重点研究方向，承担的国家级省部级以上</w:t>
            </w:r>
            <w:r>
              <w:rPr>
                <w:rFonts w:hint="eastAsia" w:ascii="仿宋_GB2312" w:hAnsi="宋体" w:eastAsia="仿宋_GB2312" w:cs="仿宋_GB2312"/>
                <w:color w:val="auto"/>
                <w:szCs w:val="24"/>
              </w:rPr>
              <w:t>科研项目</w:t>
            </w:r>
            <w:r>
              <w:rPr>
                <w:rFonts w:hint="eastAsia" w:ascii="仿宋_GB2312" w:hAnsi="宋体" w:eastAsia="仿宋_GB2312" w:cs="仿宋_GB2312"/>
                <w:color w:val="auto"/>
                <w:szCs w:val="24"/>
                <w:lang w:val="en-US" w:eastAsia="zh-CN"/>
              </w:rPr>
              <w:t>情况</w:t>
            </w:r>
            <w:r>
              <w:rPr>
                <w:rFonts w:hint="eastAsia" w:ascii="仿宋_GB2312" w:hAnsi="宋体" w:eastAsia="仿宋_GB2312" w:cs="仿宋_GB2312"/>
                <w:color w:val="auto"/>
                <w:szCs w:val="24"/>
              </w:rPr>
              <w:t>，</w:t>
            </w:r>
            <w:r>
              <w:rPr>
                <w:rFonts w:hint="eastAsia" w:ascii="仿宋_GB2312" w:hAnsi="宋体" w:eastAsia="仿宋_GB2312" w:cs="仿宋_GB2312"/>
                <w:color w:val="auto"/>
                <w:szCs w:val="24"/>
                <w:lang w:val="en-US" w:eastAsia="zh-CN"/>
              </w:rPr>
              <w:t>本栏空间不足请另附页</w:t>
            </w:r>
            <w:r>
              <w:rPr>
                <w:rFonts w:hint="eastAsia" w:ascii="仿宋_GB2312" w:hAnsi="宋体" w:eastAsia="仿宋_GB2312" w:cs="仿宋_GB2312"/>
                <w:color w:val="auto"/>
                <w:szCs w:val="24"/>
              </w:rPr>
              <w:t>）</w:t>
            </w:r>
          </w:p>
          <w:p w14:paraId="6A21711D">
            <w:pPr>
              <w:rPr>
                <w:rFonts w:ascii="仿宋_GB2312" w:hAnsi="宋体" w:eastAsia="仿宋_GB2312" w:cs="仿宋_GB2312"/>
                <w:color w:val="auto"/>
                <w:szCs w:val="24"/>
              </w:rPr>
            </w:pPr>
          </w:p>
        </w:tc>
      </w:tr>
      <w:tr w14:paraId="55068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8" w:hRule="atLeast"/>
          <w:jc w:val="center"/>
        </w:trPr>
        <w:tc>
          <w:tcPr>
            <w:tcW w:w="722" w:type="dxa"/>
            <w:vMerge w:val="continue"/>
            <w:tcBorders>
              <w:tl2br w:val="nil"/>
              <w:tr2bl w:val="nil"/>
            </w:tcBorders>
            <w:textDirection w:val="tbRlV"/>
            <w:vAlign w:val="center"/>
          </w:tcPr>
          <w:p w14:paraId="1DD47E49">
            <w:pPr>
              <w:jc w:val="center"/>
              <w:rPr>
                <w:rFonts w:ascii="仿宋" w:hAnsi="仿宋" w:eastAsia="仿宋" w:cs="仿宋"/>
                <w:b/>
                <w:bCs/>
                <w:color w:val="auto"/>
                <w:sz w:val="28"/>
                <w:szCs w:val="28"/>
              </w:rPr>
            </w:pPr>
          </w:p>
        </w:tc>
        <w:tc>
          <w:tcPr>
            <w:tcW w:w="1656" w:type="dxa"/>
            <w:tcBorders>
              <w:tl2br w:val="nil"/>
              <w:tr2bl w:val="nil"/>
            </w:tcBorders>
            <w:shd w:val="clear" w:color="auto" w:fill="auto"/>
            <w:vAlign w:val="center"/>
          </w:tcPr>
          <w:p w14:paraId="386848D2">
            <w:pPr>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社会服务</w:t>
            </w:r>
          </w:p>
          <w:p w14:paraId="593D0A90">
            <w:pPr>
              <w:jc w:val="center"/>
              <w:textAlignment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基础</w:t>
            </w:r>
          </w:p>
        </w:tc>
        <w:tc>
          <w:tcPr>
            <w:tcW w:w="7138" w:type="dxa"/>
            <w:gridSpan w:val="6"/>
            <w:tcBorders>
              <w:tl2br w:val="nil"/>
              <w:tr2bl w:val="nil"/>
            </w:tcBorders>
            <w:shd w:val="clear" w:color="auto" w:fill="auto"/>
            <w:noWrap/>
            <w:vAlign w:val="top"/>
          </w:tcPr>
          <w:p w14:paraId="571FDD92">
            <w:pPr>
              <w:rPr>
                <w:rFonts w:ascii="仿宋_GB2312" w:hAnsi="宋体" w:eastAsia="仿宋_GB2312" w:cs="仿宋_GB2312"/>
                <w:color w:val="auto"/>
                <w:szCs w:val="24"/>
              </w:rPr>
            </w:pPr>
            <w:r>
              <w:rPr>
                <w:rFonts w:hint="eastAsia" w:ascii="仿宋_GB2312" w:hAnsi="宋体" w:eastAsia="仿宋_GB2312" w:cs="仿宋_GB2312"/>
                <w:color w:val="auto"/>
                <w:szCs w:val="24"/>
              </w:rPr>
              <w:t>（</w:t>
            </w:r>
            <w:r>
              <w:rPr>
                <w:rFonts w:hint="eastAsia" w:ascii="仿宋_GB2312" w:hAnsi="宋体" w:eastAsia="仿宋_GB2312" w:cs="仿宋_GB2312"/>
                <w:color w:val="auto"/>
                <w:szCs w:val="24"/>
                <w:lang w:val="en-US" w:eastAsia="zh-CN"/>
              </w:rPr>
              <w:t>详细</w:t>
            </w:r>
            <w:r>
              <w:rPr>
                <w:rFonts w:hint="eastAsia" w:ascii="仿宋_GB2312" w:hAnsi="宋体" w:eastAsia="仿宋_GB2312" w:cs="仿宋_GB2312"/>
                <w:color w:val="auto"/>
                <w:szCs w:val="24"/>
              </w:rPr>
              <w:t>阐述</w:t>
            </w:r>
            <w:r>
              <w:rPr>
                <w:rFonts w:hint="eastAsia" w:ascii="仿宋_GB2312" w:hAnsi="宋体" w:eastAsia="仿宋_GB2312" w:cs="仿宋_GB2312"/>
                <w:color w:val="auto"/>
                <w:szCs w:val="24"/>
                <w:lang w:val="en-US" w:eastAsia="zh-CN"/>
              </w:rPr>
              <w:t>拟参与共建中试基地的团队开展</w:t>
            </w:r>
            <w:r>
              <w:rPr>
                <w:rFonts w:hint="eastAsia" w:ascii="仿宋_GB2312" w:hAnsi="宋体" w:eastAsia="仿宋_GB2312" w:cs="仿宋_GB2312"/>
                <w:color w:val="auto"/>
                <w:szCs w:val="24"/>
              </w:rPr>
              <w:t>技术应用与社会服务基础等方面的工作情况及成效经验、创新特色等，</w:t>
            </w:r>
            <w:r>
              <w:rPr>
                <w:rFonts w:hint="eastAsia" w:ascii="仿宋_GB2312" w:hAnsi="宋体" w:eastAsia="仿宋_GB2312" w:cs="仿宋_GB2312"/>
                <w:color w:val="auto"/>
                <w:szCs w:val="24"/>
                <w:lang w:val="en-US" w:eastAsia="zh-CN"/>
              </w:rPr>
              <w:t>本栏空间不足请另附页</w:t>
            </w:r>
            <w:r>
              <w:rPr>
                <w:rFonts w:hint="eastAsia" w:ascii="仿宋_GB2312" w:hAnsi="宋体" w:eastAsia="仿宋_GB2312" w:cs="仿宋_GB2312"/>
                <w:color w:val="auto"/>
                <w:szCs w:val="24"/>
              </w:rPr>
              <w:t>）</w:t>
            </w:r>
          </w:p>
          <w:p w14:paraId="1BBB3882">
            <w:pPr>
              <w:rPr>
                <w:rFonts w:ascii="仿宋_GB2312" w:hAnsi="宋体" w:eastAsia="仿宋_GB2312" w:cs="仿宋_GB2312"/>
                <w:color w:val="auto"/>
                <w:kern w:val="2"/>
                <w:sz w:val="21"/>
                <w:szCs w:val="24"/>
                <w:lang w:val="en-US" w:eastAsia="zh-CN" w:bidi="ar-SA"/>
              </w:rPr>
            </w:pPr>
          </w:p>
        </w:tc>
      </w:tr>
      <w:tr w14:paraId="2FDA8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3" w:hRule="atLeast"/>
          <w:jc w:val="center"/>
        </w:trPr>
        <w:tc>
          <w:tcPr>
            <w:tcW w:w="722" w:type="dxa"/>
            <w:vMerge w:val="continue"/>
            <w:tcBorders>
              <w:tl2br w:val="nil"/>
              <w:tr2bl w:val="nil"/>
            </w:tcBorders>
            <w:textDirection w:val="tbRlV"/>
            <w:vAlign w:val="center"/>
          </w:tcPr>
          <w:p w14:paraId="6B1A8B5A">
            <w:pPr>
              <w:jc w:val="center"/>
              <w:rPr>
                <w:rFonts w:ascii="仿宋" w:hAnsi="仿宋" w:eastAsia="仿宋" w:cs="仿宋"/>
                <w:b/>
                <w:bCs/>
                <w:color w:val="auto"/>
                <w:sz w:val="28"/>
                <w:szCs w:val="28"/>
              </w:rPr>
            </w:pPr>
          </w:p>
        </w:tc>
        <w:tc>
          <w:tcPr>
            <w:tcW w:w="1656" w:type="dxa"/>
            <w:tcBorders>
              <w:tl2br w:val="nil"/>
              <w:tr2bl w:val="nil"/>
            </w:tcBorders>
            <w:vAlign w:val="center"/>
          </w:tcPr>
          <w:p w14:paraId="1591BC59">
            <w:pPr>
              <w:jc w:val="center"/>
              <w:textAlignment w:val="center"/>
              <w:rPr>
                <w:rFonts w:ascii="仿宋" w:hAnsi="仿宋" w:eastAsia="仿宋" w:cs="仿宋"/>
                <w:b/>
                <w:bCs/>
                <w:color w:val="auto"/>
                <w:sz w:val="24"/>
                <w:szCs w:val="24"/>
              </w:rPr>
            </w:pPr>
            <w:r>
              <w:rPr>
                <w:rFonts w:hint="eastAsia" w:ascii="仿宋" w:hAnsi="仿宋" w:eastAsia="仿宋" w:cs="仿宋"/>
                <w:b/>
                <w:bCs/>
                <w:color w:val="auto"/>
                <w:sz w:val="24"/>
                <w:szCs w:val="24"/>
              </w:rPr>
              <w:t>保障与支持</w:t>
            </w:r>
          </w:p>
        </w:tc>
        <w:tc>
          <w:tcPr>
            <w:tcW w:w="7138" w:type="dxa"/>
            <w:gridSpan w:val="6"/>
            <w:tcBorders>
              <w:tl2br w:val="nil"/>
              <w:tr2bl w:val="nil"/>
            </w:tcBorders>
            <w:noWrap/>
          </w:tcPr>
          <w:p w14:paraId="61E11162">
            <w:pPr>
              <w:rPr>
                <w:rFonts w:ascii="仿宋_GB2312" w:hAnsi="宋体" w:eastAsia="仿宋_GB2312" w:cs="仿宋_GB2312"/>
                <w:color w:val="auto"/>
                <w:szCs w:val="24"/>
              </w:rPr>
            </w:pPr>
            <w:r>
              <w:rPr>
                <w:rFonts w:hint="eastAsia" w:ascii="仿宋_GB2312" w:hAnsi="宋体" w:eastAsia="仿宋_GB2312" w:cs="仿宋_GB2312"/>
                <w:color w:val="auto"/>
                <w:szCs w:val="24"/>
              </w:rPr>
              <w:t>（能提供的技术保障、设施保障、组织保障、</w:t>
            </w:r>
            <w:r>
              <w:rPr>
                <w:rFonts w:hint="eastAsia" w:ascii="仿宋_GB2312" w:hAnsi="仿宋_GB2312" w:eastAsia="仿宋_GB2312" w:cs="仿宋_GB2312"/>
                <w:b w:val="0"/>
                <w:bCs w:val="0"/>
                <w:color w:val="auto"/>
                <w:sz w:val="21"/>
                <w:szCs w:val="21"/>
                <w:lang w:val="en-US" w:eastAsia="zh-CN"/>
              </w:rPr>
              <w:t>专项资金等</w:t>
            </w:r>
            <w:r>
              <w:rPr>
                <w:rFonts w:hint="eastAsia" w:ascii="仿宋_GB2312" w:hAnsi="宋体" w:eastAsia="仿宋_GB2312" w:cs="仿宋_GB2312"/>
                <w:color w:val="auto"/>
                <w:szCs w:val="24"/>
              </w:rPr>
              <w:t>，</w:t>
            </w:r>
            <w:r>
              <w:rPr>
                <w:rFonts w:hint="eastAsia" w:ascii="仿宋_GB2312" w:hAnsi="宋体" w:eastAsia="仿宋_GB2312" w:cs="仿宋_GB2312"/>
                <w:color w:val="auto"/>
                <w:szCs w:val="24"/>
                <w:lang w:val="en-US" w:eastAsia="zh-CN"/>
              </w:rPr>
              <w:t>6</w:t>
            </w:r>
            <w:r>
              <w:rPr>
                <w:rFonts w:ascii="仿宋_GB2312" w:hAnsi="宋体" w:eastAsia="仿宋_GB2312" w:cs="仿宋_GB2312"/>
                <w:color w:val="auto"/>
                <w:szCs w:val="24"/>
              </w:rPr>
              <w:t>00</w:t>
            </w:r>
            <w:r>
              <w:rPr>
                <w:rFonts w:hint="eastAsia" w:ascii="仿宋_GB2312" w:hAnsi="宋体" w:eastAsia="仿宋_GB2312" w:cs="仿宋_GB2312"/>
                <w:color w:val="auto"/>
                <w:szCs w:val="24"/>
              </w:rPr>
              <w:t>字）</w:t>
            </w:r>
          </w:p>
        </w:tc>
      </w:tr>
      <w:tr w14:paraId="2CEC5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4" w:hRule="atLeast"/>
          <w:jc w:val="center"/>
        </w:trPr>
        <w:tc>
          <w:tcPr>
            <w:tcW w:w="722" w:type="dxa"/>
            <w:tcBorders>
              <w:tl2br w:val="nil"/>
              <w:tr2bl w:val="nil"/>
            </w:tcBorders>
            <w:noWrap/>
            <w:textDirection w:val="tbRlV"/>
            <w:vAlign w:val="center"/>
          </w:tcPr>
          <w:p w14:paraId="103481CC">
            <w:pPr>
              <w:jc w:val="center"/>
              <w:rPr>
                <w:rFonts w:ascii="宋体" w:hAnsi="宋体" w:eastAsia="仿宋"/>
                <w:b/>
                <w:bCs/>
                <w:color w:val="auto"/>
                <w:sz w:val="22"/>
                <w:szCs w:val="24"/>
              </w:rPr>
            </w:pPr>
            <w:r>
              <w:rPr>
                <w:rFonts w:hint="eastAsia" w:ascii="仿宋" w:hAnsi="仿宋" w:eastAsia="仿宋" w:cs="仿宋"/>
                <w:b/>
                <w:bCs/>
                <w:color w:val="auto"/>
                <w:sz w:val="28"/>
                <w:szCs w:val="28"/>
              </w:rPr>
              <w:t>申报单位意见</w:t>
            </w:r>
          </w:p>
        </w:tc>
        <w:tc>
          <w:tcPr>
            <w:tcW w:w="8794" w:type="dxa"/>
            <w:gridSpan w:val="7"/>
            <w:tcBorders>
              <w:tl2br w:val="nil"/>
              <w:tr2bl w:val="nil"/>
            </w:tcBorders>
            <w:vAlign w:val="center"/>
          </w:tcPr>
          <w:p w14:paraId="387D9390">
            <w:pPr>
              <w:spacing w:line="56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本申报材料真实有效，本单位将为</w:t>
            </w:r>
            <w:r>
              <w:rPr>
                <w:rFonts w:hint="eastAsia" w:ascii="仿宋_GB2312" w:hAnsi="仿宋_GB2312" w:eastAsia="仿宋_GB2312" w:cs="仿宋_GB2312"/>
                <w:color w:val="auto"/>
                <w:sz w:val="24"/>
                <w:szCs w:val="24"/>
                <w:lang w:val="en-US" w:eastAsia="zh-CN"/>
              </w:rPr>
              <w:t>基地</w:t>
            </w:r>
            <w:r>
              <w:rPr>
                <w:rFonts w:hint="eastAsia" w:ascii="仿宋_GB2312" w:hAnsi="仿宋_GB2312" w:eastAsia="仿宋_GB2312" w:cs="仿宋_GB2312"/>
                <w:color w:val="auto"/>
                <w:sz w:val="24"/>
                <w:szCs w:val="24"/>
              </w:rPr>
              <w:t>建设提供设施、组织、经费等保障。</w:t>
            </w:r>
          </w:p>
          <w:p w14:paraId="6BA9AD4C">
            <w:pPr>
              <w:spacing w:line="560" w:lineRule="exact"/>
              <w:jc w:val="left"/>
              <w:textAlignment w:val="top"/>
              <w:rPr>
                <w:rFonts w:ascii="仿宋_GB2312" w:hAnsi="宋体" w:eastAsia="仿宋_GB2312" w:cs="仿宋_GB2312"/>
                <w:color w:val="auto"/>
                <w:sz w:val="24"/>
                <w:szCs w:val="24"/>
              </w:rPr>
            </w:pPr>
            <w:r>
              <w:rPr>
                <w:rFonts w:hint="eastAsia" w:ascii="仿宋_GB2312" w:hAnsi="宋体" w:eastAsia="仿宋_GB2312" w:cs="仿宋_GB2312"/>
                <w:color w:val="auto"/>
                <w:sz w:val="24"/>
                <w:szCs w:val="24"/>
              </w:rPr>
              <w:t xml:space="preserve">    同意申报。</w:t>
            </w:r>
          </w:p>
          <w:p w14:paraId="43ED86C0">
            <w:pPr>
              <w:spacing w:line="560" w:lineRule="exact"/>
              <w:jc w:val="left"/>
              <w:textAlignment w:val="top"/>
              <w:rPr>
                <w:rFonts w:ascii="仿宋_GB2312" w:hAnsi="宋体" w:eastAsia="仿宋_GB2312" w:cs="仿宋_GB2312"/>
                <w:color w:val="auto"/>
                <w:sz w:val="24"/>
                <w:szCs w:val="24"/>
              </w:rPr>
            </w:pPr>
            <w:r>
              <w:rPr>
                <w:rFonts w:hint="eastAsia" w:ascii="仿宋_GB2312" w:hAnsi="宋体" w:eastAsia="仿宋_GB2312" w:cs="仿宋_GB2312"/>
                <w:color w:val="auto"/>
                <w:sz w:val="24"/>
                <w:szCs w:val="24"/>
              </w:rPr>
              <w:t xml:space="preserve">                           </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申报单位（盖章）</w:t>
            </w:r>
          </w:p>
          <w:p w14:paraId="1ECD2FE1">
            <w:pPr>
              <w:spacing w:line="560" w:lineRule="exact"/>
              <w:jc w:val="left"/>
              <w:textAlignment w:val="top"/>
              <w:rPr>
                <w:rFonts w:ascii="仿宋_GB2312" w:hAnsi="宋体" w:eastAsia="仿宋_GB2312" w:cs="仿宋_GB2312"/>
                <w:color w:val="auto"/>
                <w:szCs w:val="24"/>
              </w:rPr>
            </w:pPr>
            <w:r>
              <w:rPr>
                <w:rFonts w:hint="eastAsia" w:ascii="仿宋_GB2312" w:hAnsi="宋体" w:eastAsia="仿宋_GB2312" w:cs="仿宋_GB2312"/>
                <w:color w:val="auto"/>
                <w:sz w:val="24"/>
                <w:szCs w:val="24"/>
              </w:rPr>
              <w:t xml:space="preserve">                                 年   月   日</w:t>
            </w:r>
          </w:p>
        </w:tc>
      </w:tr>
    </w:tbl>
    <w:p w14:paraId="0873825F">
      <w:pPr>
        <w:spacing w:line="20" w:lineRule="exact"/>
        <w:rPr>
          <w:rFonts w:eastAsia="宋体"/>
          <w:color w:val="auto"/>
          <w:szCs w:val="24"/>
        </w:rPr>
      </w:pPr>
    </w:p>
    <w:p w14:paraId="5B5CBFE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hAnsi="方正仿宋_GB2312" w:eastAsia="仿宋_GB2312" w:cs="方正仿宋_GB2312"/>
          <w:color w:val="auto"/>
          <w:sz w:val="30"/>
          <w:szCs w:val="30"/>
        </w:rPr>
      </w:pPr>
    </w:p>
    <w:p w14:paraId="3E2F9C62">
      <w:bookmarkStart w:id="119" w:name="_GoBack"/>
      <w:bookmarkEnd w:id="1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8CD9DB-741D-4873-BD77-450C07B6D3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1CC1AA16-B0C4-4954-AFF0-4AC4CCB8BACA}"/>
  </w:font>
  <w:font w:name="方正小标宋_GBK">
    <w:panose1 w:val="02000000000000000000"/>
    <w:charset w:val="86"/>
    <w:family w:val="auto"/>
    <w:pitch w:val="default"/>
    <w:sig w:usb0="A00002BF" w:usb1="38CF7CFA" w:usb2="00082016" w:usb3="00000000" w:csb0="00040001" w:csb1="00000000"/>
    <w:embedRegular r:id="rId3" w:fontKey="{A03F32B7-6C36-467C-B37F-F48A045B1A69}"/>
  </w:font>
  <w:font w:name="楷体">
    <w:panose1 w:val="02010609060101010101"/>
    <w:charset w:val="86"/>
    <w:family w:val="modern"/>
    <w:pitch w:val="default"/>
    <w:sig w:usb0="800002BF" w:usb1="38CF7CFA" w:usb2="00000016" w:usb3="00000000" w:csb0="00040001" w:csb1="00000000"/>
    <w:embedRegular r:id="rId4" w:fontKey="{E5E7B957-A378-44D1-921A-DA7B1B2EDF29}"/>
  </w:font>
  <w:font w:name="仿宋_GB2312">
    <w:panose1 w:val="02010609030101010101"/>
    <w:charset w:val="86"/>
    <w:family w:val="auto"/>
    <w:pitch w:val="default"/>
    <w:sig w:usb0="00000001" w:usb1="080E0000" w:usb2="00000000" w:usb3="00000000" w:csb0="00040000" w:csb1="00000000"/>
    <w:embedRegular r:id="rId5" w:fontKey="{CA244CF9-1DDB-4772-96FA-B40879E57E4C}"/>
  </w:font>
  <w:font w:name="仿宋">
    <w:panose1 w:val="02010609060101010101"/>
    <w:charset w:val="86"/>
    <w:family w:val="modern"/>
    <w:pitch w:val="default"/>
    <w:sig w:usb0="800002BF" w:usb1="38CF7CFA" w:usb2="00000016" w:usb3="00000000" w:csb0="00040001" w:csb1="00000000"/>
    <w:embedRegular r:id="rId6" w:fontKey="{67B7CA35-F916-48C4-93D8-B5D1D1886D9F}"/>
  </w:font>
  <w:font w:name="方正仿宋_GB2312">
    <w:panose1 w:val="02000000000000000000"/>
    <w:charset w:val="86"/>
    <w:family w:val="auto"/>
    <w:pitch w:val="default"/>
    <w:sig w:usb0="A00002BF" w:usb1="184F6CFA" w:usb2="00000012" w:usb3="00000000" w:csb0="00040001" w:csb1="00000000"/>
    <w:embedRegular r:id="rId7" w:fontKey="{CD2B6427-29FB-44BA-B8AC-F9F49BDE434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08EC8"/>
    <w:multiLevelType w:val="singleLevel"/>
    <w:tmpl w:val="D1208E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92D97"/>
    <w:rsid w:val="38692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2025-12-02T06:18:00Z</dcterms:created>
  <dc:creator>李晓玫</dc:creator>
  <cp:lastModifiedBy>李晓玫</cp:lastModifiedBy>
  <dcterms:modified xsi:type="dcterms:W3CDTF">2025-12-02T06:18:43Z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7B657A711F1347AC9A5C12C507A233B5_11</vt:lpwstr>
  </property>
  <property fmtid="{D5CDD505-2E9C-101B-9397-08002B2CF9AE}" pid="4" name="KSOTemplateDocerSaveRecord">
    <vt:lpwstr>eyJoZGlkIjoiMWNlMGUwNjE1ODJhZTY0ZDY3ODRiMmIxYmY4ZmRmNjMiLCJ1c2VySWQiOiIyMDQ3NzgwNjAifQ==</vt:lpwstr>
  </property>
</Properties>
</file>